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1AE91" w14:textId="77777777" w:rsidR="00420E1D" w:rsidRPr="00420E1D" w:rsidRDefault="00420E1D" w:rsidP="00420E1D">
      <w:r w:rsidRPr="00420E1D">
        <w:rPr>
          <w:b/>
          <w:bCs/>
        </w:rPr>
        <w:t xml:space="preserve">Water Treatment Systems                    </w:t>
      </w:r>
      <w:r w:rsidRPr="00420E1D">
        <w:t xml:space="preserve">                                                   </w:t>
      </w:r>
    </w:p>
    <w:p w14:paraId="1EF2D947" w14:textId="77777777" w:rsidR="00420E1D" w:rsidRPr="00420E1D" w:rsidRDefault="00420E1D" w:rsidP="00420E1D">
      <w:pPr>
        <w:ind w:left="720"/>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jc w:val="center"/>
              <w:rPr>
                <w:b/>
              </w:rPr>
            </w:pPr>
            <w:r w:rsidRPr="00420E1D">
              <w:rPr>
                <w:b/>
              </w:rPr>
              <w:t>No.</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jc w:val="left"/>
              <w:rPr>
                <w:b/>
                <w:bCs/>
              </w:rPr>
            </w:pPr>
            <w:r w:rsidRPr="00420E1D">
              <w:rPr>
                <w:b/>
                <w:bCs/>
              </w:rPr>
              <w:t>Water Treatment Systems</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inspection and checking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spacing w:before="40" w:after="40"/>
              <w:jc w:val="left"/>
              <w:rPr>
                <w:rFonts w:cs="Arial"/>
                <w:sz w:val="18"/>
                <w:szCs w:val="18"/>
              </w:rPr>
            </w:pPr>
            <w:r w:rsidRPr="00420E1D">
              <w:rPr>
                <w:rFonts w:cs="Arial"/>
                <w:sz w:val="18"/>
                <w:szCs w:val="18"/>
              </w:rPr>
              <w:t>System assessment checks</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water quality parameters on site checks (as recommended by OEM)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spacing w:before="40" w:after="40"/>
              <w:jc w:val="left"/>
              <w:rPr>
                <w:rFonts w:cs="Arial"/>
                <w:sz w:val="18"/>
                <w:szCs w:val="18"/>
              </w:rPr>
            </w:pPr>
            <w:r w:rsidRPr="00420E1D">
              <w:rPr>
                <w:rFonts w:cs="Arial"/>
                <w:sz w:val="18"/>
                <w:szCs w:val="18"/>
              </w:rPr>
              <w:t xml:space="preserve">System incoming/supply water quality parameters checks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Daily inspection of chlorine dosage of chemicals checks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spacing w:before="40" w:after="40"/>
              <w:jc w:val="left"/>
              <w:rPr>
                <w:rFonts w:cs="Arial"/>
                <w:sz w:val="18"/>
                <w:szCs w:val="18"/>
              </w:rPr>
            </w:pPr>
            <w:r w:rsidRPr="00420E1D">
              <w:rPr>
                <w:rFonts w:cs="Arial"/>
                <w:sz w:val="18"/>
                <w:szCs w:val="18"/>
              </w:rPr>
              <w:t>Daily water sampling and testing checks</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Automatic control for water quality monitoring inspection checks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spacing w:before="40" w:after="40"/>
              <w:jc w:val="left"/>
              <w:rPr>
                <w:rFonts w:cs="Arial"/>
                <w:sz w:val="18"/>
                <w:szCs w:val="18"/>
              </w:rPr>
            </w:pPr>
            <w:r w:rsidRPr="00420E1D">
              <w:rPr>
                <w:rFonts w:cs="Arial"/>
                <w:sz w:val="18"/>
                <w:szCs w:val="18"/>
              </w:rPr>
              <w:t>Building Management Systems (BMS) alarm/fault associated plants condition checks</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spacing w:before="40" w:after="40"/>
              <w:jc w:val="left"/>
              <w:rPr>
                <w:rFonts w:cs="Arial"/>
                <w:sz w:val="18"/>
                <w:szCs w:val="18"/>
              </w:rPr>
            </w:pPr>
            <w:r w:rsidRPr="00420E1D">
              <w:rPr>
                <w:rFonts w:cs="Arial"/>
                <w:sz w:val="18"/>
                <w:szCs w:val="18"/>
              </w:rPr>
              <w:t>Calibration checks of chlorine sensor</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 xml:space="preserve">Daily temperature checks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spacing w:before="40" w:after="40"/>
              <w:jc w:val="left"/>
              <w:rPr>
                <w:rFonts w:cs="Arial"/>
                <w:sz w:val="18"/>
                <w:szCs w:val="18"/>
              </w:rPr>
            </w:pPr>
            <w:r w:rsidRPr="00420E1D">
              <w:rPr>
                <w:rFonts w:cs="Arial"/>
                <w:sz w:val="18"/>
                <w:szCs w:val="18"/>
              </w:rPr>
              <w:t>Record keeping and reporting checks</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Operating Procedures review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spacing w:before="40" w:after="40"/>
              <w:jc w:val="left"/>
              <w:rPr>
                <w:rFonts w:cs="Arial"/>
                <w:sz w:val="18"/>
                <w:szCs w:val="18"/>
              </w:rPr>
            </w:pPr>
            <w:r w:rsidRPr="00420E1D">
              <w:rPr>
                <w:rFonts w:cs="Arial"/>
                <w:sz w:val="18"/>
                <w:szCs w:val="18"/>
              </w:rPr>
              <w:t>Daily water flushing on systems checks</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spacing w:before="40" w:after="40"/>
              <w:jc w:val="left"/>
              <w:rPr>
                <w:rFonts w:cs="Arial"/>
                <w:sz w:val="18"/>
                <w:szCs w:val="18"/>
              </w:rPr>
            </w:pPr>
            <w:r w:rsidRPr="00420E1D">
              <w:rPr>
                <w:rFonts w:cs="Arial"/>
                <w:sz w:val="18"/>
                <w:szCs w:val="18"/>
              </w:rPr>
              <w:t>Daily backwash checks</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spacing w:before="40" w:after="40"/>
              <w:jc w:val="left"/>
              <w:rPr>
                <w:rFonts w:cs="Arial"/>
                <w:sz w:val="18"/>
                <w:szCs w:val="18"/>
              </w:rPr>
            </w:pPr>
            <w:r w:rsidRPr="00420E1D">
              <w:rPr>
                <w:rFonts w:cs="Arial"/>
                <w:sz w:val="18"/>
                <w:szCs w:val="18"/>
              </w:rPr>
              <w:t>Entry point and distribution of residual water checks</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spacing w:before="40" w:after="40"/>
              <w:jc w:val="left"/>
              <w:rPr>
                <w:rFonts w:cs="Arial"/>
                <w:sz w:val="18"/>
                <w:szCs w:val="18"/>
              </w:rPr>
            </w:pPr>
            <w:r w:rsidRPr="00420E1D">
              <w:rPr>
                <w:rFonts w:cs="Arial"/>
                <w:sz w:val="18"/>
                <w:szCs w:val="18"/>
              </w:rPr>
              <w:t>Water sampling points and samplings checks</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Available water test kits checks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spacing w:before="40" w:after="40"/>
              <w:jc w:val="left"/>
              <w:rPr>
                <w:rFonts w:cs="Arial"/>
                <w:sz w:val="18"/>
                <w:szCs w:val="18"/>
              </w:rPr>
            </w:pPr>
            <w:r w:rsidRPr="00420E1D">
              <w:rPr>
                <w:rFonts w:cs="Arial"/>
                <w:sz w:val="18"/>
                <w:szCs w:val="18"/>
              </w:rPr>
              <w:t>Chemicals level checks</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Chemicals stock checks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spacing w:before="40" w:after="40"/>
              <w:jc w:val="left"/>
              <w:rPr>
                <w:rFonts w:cs="Arial"/>
                <w:sz w:val="18"/>
                <w:szCs w:val="18"/>
              </w:rPr>
            </w:pPr>
            <w:r w:rsidRPr="00420E1D">
              <w:rPr>
                <w:rFonts w:cs="Arial"/>
                <w:sz w:val="18"/>
                <w:szCs w:val="18"/>
              </w:rPr>
              <w:t>Sampling schedule and daily checks on the system</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Distribution of water tank levels checks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spacing w:before="40" w:after="40"/>
              <w:jc w:val="left"/>
              <w:rPr>
                <w:rFonts w:cs="Arial"/>
                <w:sz w:val="18"/>
                <w:szCs w:val="18"/>
              </w:rPr>
            </w:pPr>
            <w:r w:rsidRPr="00420E1D">
              <w:rPr>
                <w:rFonts w:cs="Arial"/>
                <w:sz w:val="18"/>
                <w:szCs w:val="18"/>
              </w:rPr>
              <w:t>Cooling tower pond/basin inspection checks</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spacing w:before="40" w:after="40"/>
              <w:jc w:val="left"/>
              <w:rPr>
                <w:rFonts w:cs="Arial"/>
                <w:sz w:val="18"/>
                <w:szCs w:val="18"/>
              </w:rPr>
            </w:pPr>
            <w:r w:rsidRPr="00420E1D">
              <w:rPr>
                <w:rFonts w:cs="Arial"/>
                <w:sz w:val="18"/>
                <w:szCs w:val="18"/>
              </w:rPr>
              <w:t>Filtration systems cartridge replacement and inspection checks</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spacing w:before="40" w:after="40"/>
              <w:jc w:val="left"/>
              <w:rPr>
                <w:rFonts w:cs="Arial"/>
                <w:sz w:val="18"/>
                <w:szCs w:val="18"/>
              </w:rPr>
            </w:pPr>
            <w:r w:rsidRPr="00420E1D">
              <w:rPr>
                <w:rFonts w:cs="Arial"/>
                <w:sz w:val="18"/>
                <w:szCs w:val="18"/>
              </w:rPr>
              <w:t>Standard Temperature and Pressure (STP) daily air blowers inspection checks</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spacing w:before="40" w:after="40"/>
              <w:jc w:val="left"/>
              <w:rPr>
                <w:rFonts w:cs="Arial"/>
                <w:sz w:val="18"/>
                <w:szCs w:val="18"/>
              </w:rPr>
            </w:pPr>
            <w:r w:rsidRPr="00420E1D">
              <w:rPr>
                <w:rFonts w:cs="Arial"/>
                <w:sz w:val="18"/>
                <w:szCs w:val="18"/>
              </w:rPr>
              <w:t>Sampling and testing of water chemicals analysis, microbiological and legionella analysis checks</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spacing w:before="40" w:after="40"/>
              <w:jc w:val="left"/>
              <w:rPr>
                <w:rFonts w:cs="Arial"/>
                <w:sz w:val="18"/>
                <w:szCs w:val="18"/>
              </w:rPr>
            </w:pPr>
            <w:r w:rsidRPr="00420E1D">
              <w:rPr>
                <w:rFonts w:cs="Arial"/>
                <w:sz w:val="18"/>
                <w:szCs w:val="18"/>
              </w:rPr>
              <w:t>All systems automatic chlorine controllers and doing pumps settings checks</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spacing w:before="40" w:after="40"/>
              <w:jc w:val="left"/>
              <w:rPr>
                <w:rFonts w:cs="Arial"/>
                <w:sz w:val="18"/>
                <w:szCs w:val="18"/>
              </w:rPr>
            </w:pPr>
            <w:r w:rsidRPr="00420E1D">
              <w:rPr>
                <w:rFonts w:cs="Arial"/>
                <w:sz w:val="18"/>
                <w:szCs w:val="18"/>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spacing w:before="40" w:after="40"/>
              <w:jc w:val="left"/>
              <w:rPr>
                <w:rFonts w:cs="Arial"/>
                <w:sz w:val="18"/>
                <w:szCs w:val="18"/>
              </w:rPr>
            </w:pPr>
            <w:r w:rsidRPr="00420E1D">
              <w:rPr>
                <w:rFonts w:cs="Arial"/>
                <w:sz w:val="18"/>
                <w:szCs w:val="18"/>
              </w:rPr>
              <w:t>All water treatment plants blow down and drain points checks</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spacing w:before="40" w:after="40"/>
              <w:jc w:val="left"/>
              <w:rPr>
                <w:rFonts w:cs="Arial"/>
              </w:rPr>
            </w:pPr>
          </w:p>
        </w:tc>
      </w:tr>
    </w:tbl>
    <w:p w14:paraId="0AE19DD5"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 xml:space="preserve">Plumbing Systems </w:t>
      </w:r>
    </w:p>
    <w:p w14:paraId="0C70AB61"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jc w:val="left"/>
              <w:rPr>
                <w:b/>
                <w:bCs/>
              </w:rPr>
            </w:pPr>
            <w:r w:rsidRPr="00420E1D">
              <w:rPr>
                <w:b/>
                <w:bCs/>
              </w:rPr>
              <w:t xml:space="preserve">Plumbing Systems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spacing w:before="40" w:after="40"/>
              <w:jc w:val="left"/>
              <w:rPr>
                <w:rFonts w:cs="Arial"/>
                <w:sz w:val="18"/>
                <w:szCs w:val="18"/>
              </w:rPr>
            </w:pPr>
            <w:r w:rsidRPr="00420E1D">
              <w:rPr>
                <w:rFonts w:cs="Arial"/>
                <w:sz w:val="18"/>
                <w:szCs w:val="18"/>
              </w:rPr>
              <w:t>All systems pipelines leakage inspection checks</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Any systems overflow due to blockage/clogging checks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spacing w:before="40" w:after="40"/>
              <w:jc w:val="left"/>
              <w:rPr>
                <w:rFonts w:cs="Arial"/>
                <w:sz w:val="18"/>
                <w:szCs w:val="18"/>
              </w:rPr>
            </w:pPr>
            <w:r w:rsidRPr="00420E1D">
              <w:rPr>
                <w:rFonts w:cs="Arial"/>
                <w:sz w:val="18"/>
                <w:szCs w:val="18"/>
              </w:rPr>
              <w:t>Temperature monitoring of water associated with systems pipes checks</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spacing w:before="40" w:after="40"/>
              <w:jc w:val="left"/>
              <w:rPr>
                <w:rFonts w:cs="Arial"/>
                <w:sz w:val="18"/>
                <w:szCs w:val="18"/>
              </w:rPr>
            </w:pPr>
            <w:r w:rsidRPr="00420E1D">
              <w:rPr>
                <w:rFonts w:cs="Arial"/>
                <w:sz w:val="18"/>
                <w:szCs w:val="18"/>
              </w:rPr>
              <w:t>BMS systems connectivity with all plumbing systems checks</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Plumbing tools and spares checks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spacing w:before="40" w:after="40"/>
              <w:jc w:val="left"/>
              <w:rPr>
                <w:rFonts w:cs="Arial"/>
                <w:sz w:val="18"/>
                <w:szCs w:val="18"/>
              </w:rPr>
            </w:pPr>
            <w:r w:rsidRPr="00420E1D">
              <w:rPr>
                <w:rFonts w:cs="Arial"/>
                <w:sz w:val="18"/>
                <w:szCs w:val="18"/>
              </w:rPr>
              <w:t>Areas with hand-held showers, faucets with aerators/flow restrictors disinfection identification checks</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spacing w:before="40" w:after="40"/>
              <w:jc w:val="left"/>
              <w:rPr>
                <w:rFonts w:cs="Arial"/>
                <w:sz w:val="18"/>
                <w:szCs w:val="18"/>
              </w:rPr>
            </w:pPr>
            <w:r w:rsidRPr="00420E1D">
              <w:rPr>
                <w:rFonts w:cs="Arial"/>
                <w:sz w:val="18"/>
                <w:szCs w:val="18"/>
              </w:rPr>
              <w:t>Water heaters inspection checks</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Hot water and cold water mixer inspection checks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Sign of corrosion of pipes checks</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pressure in the pipeline checks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spacing w:before="40" w:after="40"/>
              <w:jc w:val="left"/>
              <w:rPr>
                <w:rFonts w:cs="Arial"/>
                <w:sz w:val="18"/>
                <w:szCs w:val="18"/>
              </w:rPr>
            </w:pPr>
            <w:r w:rsidRPr="00420E1D">
              <w:rPr>
                <w:rFonts w:cs="Arial"/>
                <w:sz w:val="18"/>
                <w:szCs w:val="18"/>
              </w:rPr>
              <w:t>Valves for correct operation checks</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of valves opening and closing checks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spacing w:before="40" w:after="40"/>
              <w:jc w:val="left"/>
              <w:rPr>
                <w:rFonts w:cs="Arial"/>
                <w:sz w:val="18"/>
                <w:szCs w:val="18"/>
              </w:rPr>
            </w:pPr>
            <w:r w:rsidRPr="00420E1D">
              <w:rPr>
                <w:rFonts w:cs="Arial"/>
                <w:sz w:val="18"/>
                <w:szCs w:val="18"/>
              </w:rPr>
              <w:t>Water meter reading on daily basis checks</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Drains from blockages checks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Backflow testing of water checks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Flow of water in the pipes checks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pumps noise checks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levels in the tanks checks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spacing w:before="40" w:after="40"/>
              <w:jc w:val="left"/>
              <w:rPr>
                <w:rFonts w:cs="Arial"/>
              </w:rPr>
            </w:pPr>
          </w:p>
        </w:tc>
      </w:tr>
    </w:tbl>
    <w:p w14:paraId="7C8F6C81" w14:textId="77777777" w:rsidR="00420E1D" w:rsidRPr="00420E1D" w:rsidRDefault="00420E1D" w:rsidP="00420E1D">
      <w:pPr>
        <w:rPr>
          <w:b/>
          <w:bCs/>
        </w:rPr>
      </w:pPr>
    </w:p>
    <w:p w14:paraId="25428F0B"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Generator Systems</w:t>
      </w:r>
    </w:p>
    <w:p w14:paraId="05766E58"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15C5E376"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3B3DD9D"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36B1B92"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449D5B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F9871D3"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jc w:val="left"/>
              <w:rPr>
                <w:b/>
                <w:bCs/>
              </w:rPr>
            </w:pPr>
            <w:r w:rsidRPr="00420E1D">
              <w:rPr>
                <w:b/>
                <w:bCs/>
              </w:rPr>
              <w:t xml:space="preserve">Generator Systems </w:t>
            </w:r>
          </w:p>
        </w:tc>
        <w:tc>
          <w:tcPr>
            <w:tcW w:w="508" w:type="dxa"/>
            <w:gridSpan w:val="2"/>
            <w:shd w:val="clear" w:color="auto" w:fill="C6D9F1" w:themeFill="text2" w:themeFillTint="33"/>
            <w:vAlign w:val="center"/>
          </w:tcPr>
          <w:p w14:paraId="1DEE392F"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2BFE6C59" w14:textId="77777777" w:rsidR="00420E1D" w:rsidRPr="00420E1D" w:rsidRDefault="00420E1D" w:rsidP="00420E1D">
            <w:pPr>
              <w:spacing w:before="40" w:after="40"/>
              <w:jc w:val="left"/>
              <w:rPr>
                <w:rFonts w:cs="Arial"/>
                <w:sz w:val="18"/>
                <w:szCs w:val="18"/>
              </w:rPr>
            </w:pPr>
            <w:r w:rsidRPr="00420E1D">
              <w:rPr>
                <w:rFonts w:cs="Arial"/>
                <w:sz w:val="18"/>
                <w:szCs w:val="18"/>
              </w:rPr>
              <w:t>Engine, exhaust, cooling, fuel, and DC electrical systems leakage checks</w:t>
            </w:r>
          </w:p>
        </w:tc>
        <w:tc>
          <w:tcPr>
            <w:tcW w:w="508" w:type="dxa"/>
            <w:gridSpan w:val="2"/>
            <w:shd w:val="clear" w:color="auto" w:fill="C6D9F1" w:themeFill="text2" w:themeFillTint="33"/>
            <w:vAlign w:val="center"/>
          </w:tcPr>
          <w:p w14:paraId="5A8F62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7059443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Oil and lubrication services checks </w:t>
            </w:r>
          </w:p>
        </w:tc>
        <w:tc>
          <w:tcPr>
            <w:tcW w:w="508" w:type="dxa"/>
            <w:gridSpan w:val="2"/>
            <w:shd w:val="clear" w:color="auto" w:fill="C6D9F1" w:themeFill="text2" w:themeFillTint="33"/>
            <w:vAlign w:val="center"/>
          </w:tcPr>
          <w:p w14:paraId="2B9C058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1DED66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Battery testing checks </w:t>
            </w:r>
          </w:p>
        </w:tc>
        <w:tc>
          <w:tcPr>
            <w:tcW w:w="508" w:type="dxa"/>
            <w:gridSpan w:val="2"/>
            <w:shd w:val="clear" w:color="auto" w:fill="C6D9F1" w:themeFill="text2" w:themeFillTint="33"/>
            <w:vAlign w:val="center"/>
          </w:tcPr>
          <w:p w14:paraId="0CD4DC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38C1DAD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Overall condition assessment checks </w:t>
            </w:r>
          </w:p>
        </w:tc>
        <w:tc>
          <w:tcPr>
            <w:tcW w:w="508" w:type="dxa"/>
            <w:gridSpan w:val="2"/>
            <w:shd w:val="clear" w:color="auto" w:fill="C6D9F1" w:themeFill="text2" w:themeFillTint="33"/>
            <w:vAlign w:val="center"/>
          </w:tcPr>
          <w:p w14:paraId="7FF5DA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5069791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Diesel generator physical and visual checks </w:t>
            </w:r>
          </w:p>
        </w:tc>
        <w:tc>
          <w:tcPr>
            <w:tcW w:w="508" w:type="dxa"/>
            <w:gridSpan w:val="2"/>
            <w:shd w:val="clear" w:color="auto" w:fill="C6D9F1" w:themeFill="text2" w:themeFillTint="33"/>
            <w:vAlign w:val="center"/>
          </w:tcPr>
          <w:p w14:paraId="795799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43C8B6CA" w14:textId="77777777" w:rsidR="00420E1D" w:rsidRPr="00420E1D" w:rsidRDefault="00420E1D" w:rsidP="00420E1D">
            <w:pPr>
              <w:spacing w:before="40" w:after="40"/>
              <w:jc w:val="left"/>
              <w:rPr>
                <w:rFonts w:cs="Arial"/>
                <w:sz w:val="18"/>
                <w:szCs w:val="18"/>
              </w:rPr>
            </w:pPr>
            <w:r w:rsidRPr="00420E1D">
              <w:rPr>
                <w:rFonts w:cs="Arial"/>
                <w:sz w:val="18"/>
                <w:szCs w:val="18"/>
              </w:rPr>
              <w:t>Generators control panel checks</w:t>
            </w:r>
          </w:p>
        </w:tc>
        <w:tc>
          <w:tcPr>
            <w:tcW w:w="508" w:type="dxa"/>
            <w:gridSpan w:val="2"/>
            <w:shd w:val="clear" w:color="auto" w:fill="C6D9F1" w:themeFill="text2" w:themeFillTint="33"/>
            <w:vAlign w:val="center"/>
          </w:tcPr>
          <w:p w14:paraId="06193D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Inspect fan belts and adjust if required </w:t>
            </w:r>
          </w:p>
        </w:tc>
        <w:tc>
          <w:tcPr>
            <w:tcW w:w="508" w:type="dxa"/>
            <w:gridSpan w:val="2"/>
            <w:shd w:val="clear" w:color="auto" w:fill="C6D9F1" w:themeFill="text2" w:themeFillTint="33"/>
            <w:vAlign w:val="center"/>
          </w:tcPr>
          <w:p w14:paraId="594B5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Fuel supply systems for leaks or low level inspection checks </w:t>
            </w:r>
          </w:p>
        </w:tc>
        <w:tc>
          <w:tcPr>
            <w:tcW w:w="508" w:type="dxa"/>
            <w:gridSpan w:val="2"/>
            <w:shd w:val="clear" w:color="auto" w:fill="C6D9F1" w:themeFill="text2" w:themeFillTint="33"/>
            <w:vAlign w:val="center"/>
          </w:tcPr>
          <w:p w14:paraId="187012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spacing w:before="40" w:after="40"/>
              <w:jc w:val="left"/>
              <w:rPr>
                <w:rFonts w:cs="Arial"/>
                <w:sz w:val="18"/>
                <w:szCs w:val="18"/>
              </w:rPr>
            </w:pPr>
            <w:r w:rsidRPr="00420E1D">
              <w:rPr>
                <w:rFonts w:cs="Arial"/>
                <w:sz w:val="18"/>
                <w:szCs w:val="18"/>
              </w:rPr>
              <w:t>Change oil and lube filters checks</w:t>
            </w:r>
          </w:p>
        </w:tc>
        <w:tc>
          <w:tcPr>
            <w:tcW w:w="508" w:type="dxa"/>
            <w:gridSpan w:val="2"/>
            <w:shd w:val="clear" w:color="auto" w:fill="C6D9F1" w:themeFill="text2" w:themeFillTint="33"/>
            <w:vAlign w:val="center"/>
          </w:tcPr>
          <w:p w14:paraId="0AA9DFA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026EEBD3" w14:textId="3B4F81C3"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Change fuel oil elements checks</w:t>
            </w:r>
          </w:p>
        </w:tc>
        <w:tc>
          <w:tcPr>
            <w:tcW w:w="508" w:type="dxa"/>
            <w:gridSpan w:val="2"/>
            <w:shd w:val="clear" w:color="auto" w:fill="C6D9F1" w:themeFill="text2" w:themeFillTint="33"/>
            <w:vAlign w:val="center"/>
          </w:tcPr>
          <w:p w14:paraId="7459C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7A4D8BB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Manifolds, brackets, mountings and flex connections checks </w:t>
            </w:r>
          </w:p>
        </w:tc>
        <w:tc>
          <w:tcPr>
            <w:tcW w:w="508" w:type="dxa"/>
            <w:gridSpan w:val="2"/>
            <w:shd w:val="clear" w:color="auto" w:fill="C6D9F1" w:themeFill="text2" w:themeFillTint="33"/>
            <w:vAlign w:val="center"/>
          </w:tcPr>
          <w:p w14:paraId="0BF4D7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70400DF7" w14:textId="77777777" w:rsidR="00420E1D" w:rsidRPr="00420E1D" w:rsidRDefault="00420E1D" w:rsidP="00420E1D">
            <w:pPr>
              <w:spacing w:before="40" w:after="40"/>
              <w:jc w:val="left"/>
              <w:rPr>
                <w:rFonts w:cs="Arial"/>
                <w:sz w:val="18"/>
                <w:szCs w:val="18"/>
              </w:rPr>
            </w:pPr>
            <w:r w:rsidRPr="00420E1D">
              <w:rPr>
                <w:rFonts w:cs="Arial"/>
                <w:sz w:val="18"/>
                <w:szCs w:val="18"/>
              </w:rPr>
              <w:t>Coolant level and maintain safe degree of protection checks</w:t>
            </w:r>
          </w:p>
        </w:tc>
        <w:tc>
          <w:tcPr>
            <w:tcW w:w="508" w:type="dxa"/>
            <w:gridSpan w:val="2"/>
            <w:shd w:val="clear" w:color="auto" w:fill="C6D9F1" w:themeFill="text2" w:themeFillTint="33"/>
            <w:vAlign w:val="center"/>
          </w:tcPr>
          <w:p w14:paraId="6464C2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7A0B69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Check pulley hub, bearings and lubricate if required </w:t>
            </w:r>
          </w:p>
        </w:tc>
        <w:tc>
          <w:tcPr>
            <w:tcW w:w="508" w:type="dxa"/>
            <w:gridSpan w:val="2"/>
            <w:shd w:val="clear" w:color="auto" w:fill="C6D9F1" w:themeFill="text2" w:themeFillTint="33"/>
            <w:vAlign w:val="center"/>
          </w:tcPr>
          <w:p w14:paraId="7B8A7D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4281C92C" w14:textId="77777777" w:rsidR="00420E1D" w:rsidRPr="00420E1D" w:rsidRDefault="00420E1D" w:rsidP="00420E1D">
            <w:pPr>
              <w:spacing w:before="40" w:after="40"/>
              <w:jc w:val="left"/>
              <w:rPr>
                <w:rFonts w:cs="Arial"/>
                <w:sz w:val="18"/>
                <w:szCs w:val="18"/>
              </w:rPr>
            </w:pPr>
            <w:r w:rsidRPr="00420E1D">
              <w:rPr>
                <w:rFonts w:cs="Arial"/>
                <w:sz w:val="18"/>
                <w:szCs w:val="18"/>
              </w:rPr>
              <w:t>Operation of water pump or fan motor checks</w:t>
            </w:r>
          </w:p>
        </w:tc>
        <w:tc>
          <w:tcPr>
            <w:tcW w:w="508" w:type="dxa"/>
            <w:gridSpan w:val="2"/>
            <w:shd w:val="clear" w:color="auto" w:fill="C6D9F1" w:themeFill="text2" w:themeFillTint="33"/>
            <w:vAlign w:val="center"/>
          </w:tcPr>
          <w:p w14:paraId="080F81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7BAD759E" w14:textId="77777777" w:rsidR="00420E1D" w:rsidRPr="00420E1D" w:rsidRDefault="00420E1D" w:rsidP="00420E1D">
            <w:pPr>
              <w:spacing w:before="40" w:after="40"/>
              <w:jc w:val="left"/>
              <w:rPr>
                <w:rFonts w:cs="Arial"/>
                <w:sz w:val="18"/>
                <w:szCs w:val="18"/>
              </w:rPr>
            </w:pPr>
            <w:r w:rsidRPr="00420E1D">
              <w:rPr>
                <w:rFonts w:cs="Arial"/>
                <w:sz w:val="18"/>
                <w:szCs w:val="18"/>
              </w:rPr>
              <w:t>Operation of automatic louvers checks</w:t>
            </w:r>
          </w:p>
        </w:tc>
        <w:tc>
          <w:tcPr>
            <w:tcW w:w="508" w:type="dxa"/>
            <w:gridSpan w:val="2"/>
            <w:shd w:val="clear" w:color="auto" w:fill="C6D9F1" w:themeFill="text2" w:themeFillTint="33"/>
            <w:vAlign w:val="center"/>
          </w:tcPr>
          <w:p w14:paraId="48862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75F4092D" w14:textId="77777777" w:rsidR="00420E1D" w:rsidRPr="00420E1D" w:rsidRDefault="00420E1D" w:rsidP="00420E1D">
            <w:pPr>
              <w:spacing w:before="40" w:after="40"/>
              <w:jc w:val="left"/>
              <w:rPr>
                <w:rFonts w:cs="Arial"/>
                <w:sz w:val="18"/>
                <w:szCs w:val="18"/>
              </w:rPr>
            </w:pPr>
            <w:r w:rsidRPr="00420E1D">
              <w:rPr>
                <w:rFonts w:cs="Arial"/>
                <w:sz w:val="18"/>
                <w:szCs w:val="18"/>
              </w:rPr>
              <w:t>Operation of jacket water heaters checks</w:t>
            </w:r>
          </w:p>
        </w:tc>
        <w:tc>
          <w:tcPr>
            <w:tcW w:w="508" w:type="dxa"/>
            <w:gridSpan w:val="2"/>
            <w:shd w:val="clear" w:color="auto" w:fill="C6D9F1" w:themeFill="text2" w:themeFillTint="33"/>
            <w:vAlign w:val="center"/>
          </w:tcPr>
          <w:p w14:paraId="2E11019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64CBD657" w14:textId="77777777" w:rsidR="00420E1D" w:rsidRPr="00420E1D" w:rsidRDefault="00420E1D" w:rsidP="00420E1D">
            <w:pPr>
              <w:spacing w:before="40" w:after="40"/>
              <w:jc w:val="left"/>
              <w:rPr>
                <w:rFonts w:cs="Arial"/>
                <w:sz w:val="18"/>
                <w:szCs w:val="18"/>
              </w:rPr>
            </w:pPr>
            <w:r w:rsidRPr="00420E1D">
              <w:rPr>
                <w:rFonts w:cs="Arial"/>
                <w:sz w:val="18"/>
                <w:szCs w:val="18"/>
              </w:rPr>
              <w:t>Operation of charger and/or alternator checks</w:t>
            </w:r>
          </w:p>
        </w:tc>
        <w:tc>
          <w:tcPr>
            <w:tcW w:w="508" w:type="dxa"/>
            <w:gridSpan w:val="2"/>
            <w:shd w:val="clear" w:color="auto" w:fill="C6D9F1" w:themeFill="text2" w:themeFillTint="33"/>
            <w:vAlign w:val="center"/>
          </w:tcPr>
          <w:p w14:paraId="7AEAAFE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D03E4C4" w14:textId="77777777" w:rsidR="00420E1D" w:rsidRPr="00420E1D" w:rsidRDefault="00420E1D" w:rsidP="00420E1D">
            <w:pPr>
              <w:spacing w:before="40" w:after="40"/>
              <w:jc w:val="left"/>
              <w:rPr>
                <w:rFonts w:cs="Arial"/>
                <w:sz w:val="18"/>
                <w:szCs w:val="18"/>
              </w:rPr>
            </w:pPr>
            <w:r w:rsidRPr="00420E1D">
              <w:rPr>
                <w:rFonts w:cs="Arial"/>
                <w:sz w:val="18"/>
                <w:szCs w:val="18"/>
              </w:rPr>
              <w:t>Operation of transfer pumps checks</w:t>
            </w:r>
          </w:p>
        </w:tc>
        <w:tc>
          <w:tcPr>
            <w:tcW w:w="508" w:type="dxa"/>
            <w:gridSpan w:val="2"/>
            <w:shd w:val="clear" w:color="auto" w:fill="C6D9F1" w:themeFill="text2" w:themeFillTint="33"/>
            <w:vAlign w:val="center"/>
          </w:tcPr>
          <w:p w14:paraId="596C01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528A798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Correct generator output voltage and frequency checks </w:t>
            </w:r>
          </w:p>
        </w:tc>
        <w:tc>
          <w:tcPr>
            <w:tcW w:w="508" w:type="dxa"/>
            <w:gridSpan w:val="2"/>
            <w:shd w:val="clear" w:color="auto" w:fill="C6D9F1" w:themeFill="text2" w:themeFillTint="33"/>
            <w:vAlign w:val="center"/>
          </w:tcPr>
          <w:p w14:paraId="25665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34CE87B0" w14:textId="77777777" w:rsidR="00420E1D" w:rsidRPr="00420E1D" w:rsidRDefault="00420E1D" w:rsidP="00420E1D">
            <w:pPr>
              <w:spacing w:before="40" w:after="40"/>
              <w:jc w:val="left"/>
              <w:rPr>
                <w:rFonts w:cs="Arial"/>
                <w:sz w:val="18"/>
                <w:szCs w:val="18"/>
              </w:rPr>
            </w:pPr>
            <w:r w:rsidRPr="00420E1D">
              <w:rPr>
                <w:rFonts w:cs="Arial"/>
                <w:sz w:val="18"/>
                <w:szCs w:val="18"/>
              </w:rPr>
              <w:t>Operations of generators control instrumentation volts and amps checks</w:t>
            </w:r>
          </w:p>
        </w:tc>
        <w:tc>
          <w:tcPr>
            <w:tcW w:w="508" w:type="dxa"/>
            <w:gridSpan w:val="2"/>
            <w:shd w:val="clear" w:color="auto" w:fill="C6D9F1" w:themeFill="text2" w:themeFillTint="33"/>
            <w:vAlign w:val="center"/>
          </w:tcPr>
          <w:p w14:paraId="723840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311F2125"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1247656E"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39261D8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spacing w:before="40" w:after="40"/>
              <w:jc w:val="left"/>
              <w:rPr>
                <w:rFonts w:cs="Arial"/>
              </w:rPr>
            </w:pPr>
          </w:p>
        </w:tc>
      </w:tr>
    </w:tbl>
    <w:p w14:paraId="72759773" w14:textId="77777777" w:rsidR="00420E1D" w:rsidRPr="00420E1D" w:rsidRDefault="00420E1D" w:rsidP="00420E1D"/>
    <w:p w14:paraId="243FFB2F" w14:textId="77777777" w:rsidR="00420E1D" w:rsidRPr="00420E1D" w:rsidRDefault="00420E1D" w:rsidP="00420E1D">
      <w:pPr>
        <w:jc w:val="left"/>
        <w:rPr>
          <w:b/>
          <w:bCs/>
          <w:color w:val="215868" w:themeColor="accent5" w:themeShade="80"/>
        </w:rPr>
      </w:pPr>
      <w:r w:rsidRPr="00420E1D">
        <w:rPr>
          <w:b/>
          <w:bCs/>
          <w:color w:val="215868" w:themeColor="accent5" w:themeShade="80"/>
        </w:rPr>
        <w:br w:type="page"/>
      </w:r>
    </w:p>
    <w:p w14:paraId="4593FCD6" w14:textId="77777777" w:rsidR="00420E1D" w:rsidRPr="00420E1D" w:rsidRDefault="00420E1D" w:rsidP="00420E1D">
      <w:pPr>
        <w:rPr>
          <w:b/>
          <w:bCs/>
        </w:rPr>
      </w:pPr>
      <w:r w:rsidRPr="00420E1D">
        <w:rPr>
          <w:b/>
          <w:bCs/>
        </w:rPr>
        <w:lastRenderedPageBreak/>
        <w:t>Fire Protection Systems</w:t>
      </w:r>
    </w:p>
    <w:p w14:paraId="59577183"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4BADF0B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AF89915"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01B14A3"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F6D1775"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67298E3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jc w:val="left"/>
              <w:rPr>
                <w:b/>
                <w:bCs/>
              </w:rPr>
            </w:pPr>
            <w:r w:rsidRPr="00420E1D">
              <w:rPr>
                <w:b/>
                <w:bCs/>
              </w:rPr>
              <w:t xml:space="preserve">Fire Protection Systems </w:t>
            </w:r>
          </w:p>
        </w:tc>
        <w:tc>
          <w:tcPr>
            <w:tcW w:w="508" w:type="dxa"/>
            <w:gridSpan w:val="2"/>
            <w:shd w:val="clear" w:color="auto" w:fill="C6D9F1" w:themeFill="text2" w:themeFillTint="33"/>
            <w:vAlign w:val="center"/>
          </w:tcPr>
          <w:p w14:paraId="72652071"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7AF2F1D0" w14:textId="77777777" w:rsidR="00420E1D" w:rsidRPr="00420E1D" w:rsidRDefault="00420E1D" w:rsidP="00420E1D">
            <w:pPr>
              <w:spacing w:before="40" w:after="40"/>
              <w:rPr>
                <w:rFonts w:cs="Arial"/>
                <w:sz w:val="18"/>
                <w:szCs w:val="18"/>
              </w:rPr>
            </w:pPr>
            <w:r w:rsidRPr="00420E1D">
              <w:rPr>
                <w:rFonts w:cs="Arial"/>
                <w:sz w:val="18"/>
                <w:szCs w:val="18"/>
              </w:rPr>
              <w:t>Fire alarm panel to ensure alarm initiating devices are functioning properly at the time of inspection checks</w:t>
            </w:r>
          </w:p>
        </w:tc>
        <w:tc>
          <w:tcPr>
            <w:tcW w:w="508" w:type="dxa"/>
            <w:gridSpan w:val="2"/>
            <w:shd w:val="clear" w:color="auto" w:fill="C6D9F1" w:themeFill="text2" w:themeFillTint="33"/>
            <w:vAlign w:val="center"/>
          </w:tcPr>
          <w:p w14:paraId="5533A2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52BCE7DB" w14:textId="77777777" w:rsidR="00420E1D" w:rsidRPr="00420E1D" w:rsidRDefault="00420E1D" w:rsidP="00420E1D">
            <w:pPr>
              <w:spacing w:before="40" w:after="40"/>
              <w:rPr>
                <w:rFonts w:cs="Arial"/>
                <w:sz w:val="18"/>
                <w:szCs w:val="18"/>
              </w:rPr>
            </w:pPr>
            <w:r w:rsidRPr="00420E1D">
              <w:rPr>
                <w:rFonts w:cs="Arial"/>
                <w:sz w:val="18"/>
                <w:szCs w:val="18"/>
              </w:rPr>
              <w:t>Alarm indicating device is functioning properly at the time of inspection checks</w:t>
            </w:r>
          </w:p>
        </w:tc>
        <w:tc>
          <w:tcPr>
            <w:tcW w:w="508" w:type="dxa"/>
            <w:gridSpan w:val="2"/>
            <w:shd w:val="clear" w:color="auto" w:fill="C6D9F1" w:themeFill="text2" w:themeFillTint="33"/>
            <w:vAlign w:val="center"/>
          </w:tcPr>
          <w:p w14:paraId="3417A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ED88472" w14:textId="77777777" w:rsidR="00420E1D" w:rsidRPr="00420E1D" w:rsidRDefault="00420E1D" w:rsidP="00420E1D">
            <w:pPr>
              <w:spacing w:before="40" w:after="40"/>
              <w:rPr>
                <w:rFonts w:cs="Arial"/>
                <w:sz w:val="18"/>
                <w:szCs w:val="18"/>
              </w:rPr>
            </w:pPr>
            <w:r w:rsidRPr="00420E1D">
              <w:rPr>
                <w:rFonts w:cs="Arial"/>
                <w:sz w:val="18"/>
                <w:szCs w:val="18"/>
              </w:rPr>
              <w:t>Supervisory signal initiating devices is functioning properly at the time of inspection checks</w:t>
            </w:r>
          </w:p>
        </w:tc>
        <w:tc>
          <w:tcPr>
            <w:tcW w:w="508" w:type="dxa"/>
            <w:gridSpan w:val="2"/>
            <w:shd w:val="clear" w:color="auto" w:fill="C6D9F1" w:themeFill="text2" w:themeFillTint="33"/>
            <w:vAlign w:val="center"/>
          </w:tcPr>
          <w:p w14:paraId="535DFC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43F727A7" w14:textId="77777777" w:rsidR="00420E1D" w:rsidRPr="00420E1D" w:rsidRDefault="00420E1D" w:rsidP="00420E1D">
            <w:pPr>
              <w:spacing w:before="40" w:after="40"/>
              <w:rPr>
                <w:rFonts w:cs="Arial"/>
                <w:sz w:val="18"/>
                <w:szCs w:val="18"/>
              </w:rPr>
            </w:pPr>
            <w:r w:rsidRPr="00420E1D">
              <w:rPr>
                <w:rFonts w:cs="Arial"/>
                <w:sz w:val="18"/>
                <w:szCs w:val="18"/>
              </w:rPr>
              <w:t>System power supplies including battery backups, are sufficient at the time of inspection checks</w:t>
            </w:r>
          </w:p>
        </w:tc>
        <w:tc>
          <w:tcPr>
            <w:tcW w:w="508" w:type="dxa"/>
            <w:gridSpan w:val="2"/>
            <w:shd w:val="clear" w:color="auto" w:fill="C6D9F1" w:themeFill="text2" w:themeFillTint="33"/>
            <w:vAlign w:val="center"/>
          </w:tcPr>
          <w:p w14:paraId="7BB914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2136F705" w14:textId="77777777" w:rsidR="00420E1D" w:rsidRPr="00420E1D" w:rsidRDefault="00420E1D" w:rsidP="00420E1D">
            <w:pPr>
              <w:spacing w:before="40" w:after="40"/>
              <w:rPr>
                <w:rFonts w:cs="Arial"/>
                <w:sz w:val="18"/>
                <w:szCs w:val="18"/>
              </w:rPr>
            </w:pPr>
            <w:r w:rsidRPr="00420E1D">
              <w:rPr>
                <w:rFonts w:cs="Arial"/>
                <w:sz w:val="18"/>
                <w:szCs w:val="18"/>
              </w:rPr>
              <w:t>Load testing of batteries checks</w:t>
            </w:r>
          </w:p>
        </w:tc>
        <w:tc>
          <w:tcPr>
            <w:tcW w:w="508" w:type="dxa"/>
            <w:gridSpan w:val="2"/>
            <w:shd w:val="clear" w:color="auto" w:fill="C6D9F1" w:themeFill="text2" w:themeFillTint="33"/>
            <w:vAlign w:val="center"/>
          </w:tcPr>
          <w:p w14:paraId="54AF3A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156C0401" w14:textId="77777777" w:rsidR="00420E1D" w:rsidRPr="00420E1D" w:rsidRDefault="00420E1D" w:rsidP="00420E1D">
            <w:pPr>
              <w:spacing w:before="40" w:after="40"/>
              <w:rPr>
                <w:rFonts w:cs="Arial"/>
                <w:sz w:val="18"/>
                <w:szCs w:val="18"/>
              </w:rPr>
            </w:pPr>
            <w:r w:rsidRPr="00420E1D">
              <w:rPr>
                <w:rFonts w:cs="Arial"/>
                <w:sz w:val="18"/>
                <w:szCs w:val="18"/>
              </w:rPr>
              <w:t>Clean detectors with compressed air checks</w:t>
            </w:r>
          </w:p>
        </w:tc>
        <w:tc>
          <w:tcPr>
            <w:tcW w:w="508" w:type="dxa"/>
            <w:gridSpan w:val="2"/>
            <w:shd w:val="clear" w:color="auto" w:fill="C6D9F1" w:themeFill="text2" w:themeFillTint="33"/>
            <w:vAlign w:val="center"/>
          </w:tcPr>
          <w:p w14:paraId="6BE257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shd w:val="clear" w:color="auto" w:fill="auto"/>
            <w:vAlign w:val="center"/>
          </w:tcPr>
          <w:p w14:paraId="064AF1DB" w14:textId="3D4FD948" w:rsidR="00420E1D" w:rsidRPr="00420E1D" w:rsidRDefault="00420E1D" w:rsidP="00420E1D">
            <w:pPr>
              <w:spacing w:before="40" w:after="40"/>
              <w:rPr>
                <w:rFonts w:cs="Arial"/>
                <w:sz w:val="18"/>
                <w:szCs w:val="18"/>
              </w:rPr>
            </w:pPr>
            <w:r w:rsidRPr="00420E1D">
              <w:rPr>
                <w:rFonts w:cs="Arial"/>
                <w:sz w:val="18"/>
                <w:szCs w:val="18"/>
              </w:rPr>
              <w:t>Test functionality of detectors with test smoke checks</w:t>
            </w:r>
          </w:p>
        </w:tc>
        <w:tc>
          <w:tcPr>
            <w:tcW w:w="508" w:type="dxa"/>
            <w:gridSpan w:val="2"/>
            <w:shd w:val="clear" w:color="auto" w:fill="C6D9F1" w:themeFill="text2" w:themeFillTint="33"/>
            <w:vAlign w:val="center"/>
          </w:tcPr>
          <w:p w14:paraId="042D14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shd w:val="clear" w:color="auto" w:fill="auto"/>
            <w:vAlign w:val="center"/>
          </w:tcPr>
          <w:p w14:paraId="4AA194B7" w14:textId="77777777" w:rsidR="00420E1D" w:rsidRPr="00420E1D" w:rsidRDefault="00420E1D" w:rsidP="00420E1D">
            <w:pPr>
              <w:spacing w:before="40" w:after="40"/>
              <w:rPr>
                <w:rFonts w:cs="Arial"/>
                <w:sz w:val="18"/>
                <w:szCs w:val="18"/>
              </w:rPr>
            </w:pPr>
            <w:r w:rsidRPr="00420E1D">
              <w:rPr>
                <w:rFonts w:cs="Arial"/>
                <w:sz w:val="18"/>
                <w:szCs w:val="18"/>
              </w:rPr>
              <w:t>Pull station for accessibility checks</w:t>
            </w:r>
          </w:p>
        </w:tc>
        <w:tc>
          <w:tcPr>
            <w:tcW w:w="508" w:type="dxa"/>
            <w:gridSpan w:val="2"/>
            <w:shd w:val="clear" w:color="auto" w:fill="C6D9F1" w:themeFill="text2" w:themeFillTint="33"/>
            <w:vAlign w:val="center"/>
          </w:tcPr>
          <w:p w14:paraId="33D31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shd w:val="clear" w:color="auto" w:fill="auto"/>
            <w:vAlign w:val="center"/>
          </w:tcPr>
          <w:p w14:paraId="5C94B4D1" w14:textId="77777777" w:rsidR="00420E1D" w:rsidRPr="00420E1D" w:rsidRDefault="00420E1D" w:rsidP="00420E1D">
            <w:pPr>
              <w:spacing w:before="40" w:after="40"/>
              <w:rPr>
                <w:rFonts w:cs="Arial"/>
                <w:sz w:val="18"/>
                <w:szCs w:val="18"/>
              </w:rPr>
            </w:pPr>
            <w:r w:rsidRPr="00420E1D">
              <w:rPr>
                <w:rFonts w:cs="Arial"/>
                <w:sz w:val="18"/>
                <w:szCs w:val="18"/>
              </w:rPr>
              <w:t>Points being monitored are correct at the time of inspection (if the facility has a remote annunciator) check</w:t>
            </w:r>
          </w:p>
        </w:tc>
        <w:tc>
          <w:tcPr>
            <w:tcW w:w="508" w:type="dxa"/>
            <w:gridSpan w:val="2"/>
            <w:shd w:val="clear" w:color="auto" w:fill="C6D9F1" w:themeFill="text2" w:themeFillTint="33"/>
            <w:vAlign w:val="center"/>
          </w:tcPr>
          <w:p w14:paraId="4FE99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1DC6F781"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Signal reached the monitoring company’s office (if the system is monitored) checks</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5F793CCB" w14:textId="77777777" w:rsidR="00420E1D" w:rsidRPr="00420E1D" w:rsidRDefault="00420E1D" w:rsidP="00420E1D">
            <w:pPr>
              <w:spacing w:before="40" w:after="40"/>
              <w:rPr>
                <w:rFonts w:cs="Arial"/>
                <w:sz w:val="18"/>
                <w:szCs w:val="18"/>
              </w:rPr>
            </w:pPr>
            <w:r w:rsidRPr="00420E1D">
              <w:rPr>
                <w:rFonts w:cs="Arial"/>
                <w:sz w:val="18"/>
                <w:szCs w:val="18"/>
              </w:rPr>
              <w:t>Water temperature — low temperature alarms not connected to constantly attended location checks</w:t>
            </w:r>
          </w:p>
        </w:tc>
        <w:tc>
          <w:tcPr>
            <w:tcW w:w="508" w:type="dxa"/>
            <w:gridSpan w:val="2"/>
            <w:shd w:val="clear" w:color="auto" w:fill="C6D9F1" w:themeFill="text2" w:themeFillTint="33"/>
            <w:vAlign w:val="center"/>
          </w:tcPr>
          <w:p w14:paraId="491E201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0A8F18BA" w14:textId="77777777" w:rsidR="00420E1D" w:rsidRPr="00420E1D" w:rsidRDefault="00420E1D" w:rsidP="00420E1D">
            <w:pPr>
              <w:spacing w:before="40" w:after="40"/>
              <w:rPr>
                <w:rFonts w:cs="Arial"/>
                <w:sz w:val="18"/>
                <w:szCs w:val="18"/>
              </w:rPr>
            </w:pPr>
            <w:r w:rsidRPr="00420E1D">
              <w:rPr>
                <w:rFonts w:cs="Arial"/>
                <w:sz w:val="18"/>
                <w:szCs w:val="18"/>
              </w:rPr>
              <w:t>Water level — tanks without supervised water level alarms connected to constantly attended location checks</w:t>
            </w:r>
          </w:p>
        </w:tc>
        <w:tc>
          <w:tcPr>
            <w:tcW w:w="508" w:type="dxa"/>
            <w:gridSpan w:val="2"/>
            <w:shd w:val="clear" w:color="auto" w:fill="C6D9F1" w:themeFill="text2" w:themeFillTint="33"/>
            <w:vAlign w:val="center"/>
          </w:tcPr>
          <w:p w14:paraId="2EB43D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93C3F95" w14:textId="77777777" w:rsidR="00420E1D" w:rsidRPr="00420E1D" w:rsidRDefault="00420E1D" w:rsidP="00420E1D">
            <w:pPr>
              <w:spacing w:before="40" w:after="40"/>
              <w:rPr>
                <w:rFonts w:cs="Arial"/>
                <w:sz w:val="18"/>
                <w:szCs w:val="18"/>
              </w:rPr>
            </w:pPr>
            <w:r w:rsidRPr="00420E1D">
              <w:rPr>
                <w:rFonts w:cs="Arial"/>
                <w:sz w:val="18"/>
                <w:szCs w:val="18"/>
              </w:rPr>
              <w:t>Heating system — tanks without supervised low temperature alarms connected to constantly attended location checks</w:t>
            </w:r>
          </w:p>
        </w:tc>
        <w:tc>
          <w:tcPr>
            <w:tcW w:w="508" w:type="dxa"/>
            <w:gridSpan w:val="2"/>
            <w:shd w:val="clear" w:color="auto" w:fill="C6D9F1" w:themeFill="text2" w:themeFillTint="33"/>
            <w:vAlign w:val="center"/>
          </w:tcPr>
          <w:p w14:paraId="27600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7A6EE83E" w14:textId="77777777" w:rsidR="00420E1D" w:rsidRPr="00420E1D" w:rsidRDefault="00420E1D" w:rsidP="00420E1D">
            <w:pPr>
              <w:spacing w:before="40" w:after="40"/>
              <w:rPr>
                <w:rFonts w:cs="Arial"/>
                <w:sz w:val="18"/>
                <w:szCs w:val="18"/>
              </w:rPr>
            </w:pPr>
            <w:r w:rsidRPr="00420E1D">
              <w:rPr>
                <w:rFonts w:cs="Arial"/>
                <w:sz w:val="18"/>
                <w:szCs w:val="18"/>
              </w:rPr>
              <w:t>Air pressure — tanks without their air pressure source supervised checks</w:t>
            </w:r>
          </w:p>
        </w:tc>
        <w:tc>
          <w:tcPr>
            <w:tcW w:w="508" w:type="dxa"/>
            <w:gridSpan w:val="2"/>
            <w:shd w:val="clear" w:color="auto" w:fill="C6D9F1" w:themeFill="text2" w:themeFillTint="33"/>
            <w:vAlign w:val="center"/>
          </w:tcPr>
          <w:p w14:paraId="0BD090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45DFD1F0" w14:textId="77777777" w:rsidR="00420E1D" w:rsidRPr="00420E1D" w:rsidRDefault="00420E1D" w:rsidP="00420E1D">
            <w:pPr>
              <w:spacing w:before="40" w:after="40"/>
              <w:rPr>
                <w:rFonts w:cs="Arial"/>
                <w:sz w:val="18"/>
                <w:szCs w:val="18"/>
              </w:rPr>
            </w:pPr>
            <w:r w:rsidRPr="00420E1D">
              <w:rPr>
                <w:rFonts w:cs="Arial"/>
                <w:sz w:val="18"/>
                <w:szCs w:val="18"/>
              </w:rPr>
              <w:t xml:space="preserve">Control valves — </w:t>
            </w:r>
          </w:p>
          <w:p w14:paraId="3685B9C2" w14:textId="77777777" w:rsidR="00420E1D" w:rsidRPr="00420E1D" w:rsidRDefault="00420E1D" w:rsidP="00420E1D">
            <w:pPr>
              <w:spacing w:before="40" w:after="40"/>
              <w:rPr>
                <w:rFonts w:cs="Arial"/>
                <w:sz w:val="18"/>
                <w:szCs w:val="18"/>
              </w:rPr>
            </w:pPr>
            <w:r w:rsidRPr="00420E1D">
              <w:rPr>
                <w:rFonts w:cs="Arial"/>
                <w:sz w:val="18"/>
                <w:szCs w:val="18"/>
              </w:rPr>
              <w:t>(1) In the normal open or closed position checks</w:t>
            </w:r>
          </w:p>
          <w:p w14:paraId="43340B96" w14:textId="77777777" w:rsidR="00420E1D" w:rsidRPr="00420E1D" w:rsidRDefault="00420E1D" w:rsidP="00420E1D">
            <w:pPr>
              <w:spacing w:before="40" w:after="40"/>
              <w:rPr>
                <w:rFonts w:cs="Arial"/>
                <w:sz w:val="18"/>
                <w:szCs w:val="18"/>
              </w:rPr>
            </w:pPr>
            <w:r w:rsidRPr="00420E1D">
              <w:rPr>
                <w:rFonts w:cs="Arial"/>
                <w:sz w:val="18"/>
                <w:szCs w:val="18"/>
              </w:rPr>
              <w:t>(2) Sealed, locked, or supervised checks</w:t>
            </w:r>
          </w:p>
          <w:p w14:paraId="3EAD579A" w14:textId="77777777" w:rsidR="00420E1D" w:rsidRPr="00420E1D" w:rsidRDefault="00420E1D" w:rsidP="00420E1D">
            <w:pPr>
              <w:spacing w:before="40" w:after="40"/>
              <w:rPr>
                <w:rFonts w:cs="Arial"/>
                <w:sz w:val="18"/>
                <w:szCs w:val="18"/>
              </w:rPr>
            </w:pPr>
            <w:r w:rsidRPr="00420E1D">
              <w:rPr>
                <w:rFonts w:cs="Arial"/>
                <w:sz w:val="18"/>
                <w:szCs w:val="18"/>
              </w:rPr>
              <w:t>(3) Accessible checks</w:t>
            </w:r>
          </w:p>
          <w:p w14:paraId="1B068E2F" w14:textId="77777777" w:rsidR="00420E1D" w:rsidRPr="00420E1D" w:rsidRDefault="00420E1D" w:rsidP="00420E1D">
            <w:pPr>
              <w:spacing w:before="40" w:after="40"/>
              <w:rPr>
                <w:rFonts w:cs="Arial"/>
                <w:sz w:val="18"/>
                <w:szCs w:val="18"/>
              </w:rPr>
            </w:pPr>
            <w:r w:rsidRPr="00420E1D">
              <w:rPr>
                <w:rFonts w:cs="Arial"/>
                <w:sz w:val="18"/>
                <w:szCs w:val="18"/>
              </w:rPr>
              <w:t>(4) Post indicator valves (PIVs) are provided with correct wrenches checks</w:t>
            </w:r>
          </w:p>
          <w:p w14:paraId="65894F61" w14:textId="77777777" w:rsidR="00420E1D" w:rsidRPr="00420E1D" w:rsidRDefault="00420E1D" w:rsidP="00420E1D">
            <w:pPr>
              <w:spacing w:before="40" w:after="40"/>
              <w:rPr>
                <w:rFonts w:cs="Arial"/>
                <w:sz w:val="18"/>
                <w:szCs w:val="18"/>
              </w:rPr>
            </w:pPr>
            <w:r w:rsidRPr="00420E1D">
              <w:rPr>
                <w:rFonts w:cs="Arial"/>
                <w:sz w:val="18"/>
                <w:szCs w:val="18"/>
              </w:rPr>
              <w:t>(5) Free from external leaks checks</w:t>
            </w:r>
          </w:p>
          <w:p w14:paraId="5FB71FD1" w14:textId="77777777" w:rsidR="00420E1D" w:rsidRPr="00420E1D" w:rsidRDefault="00420E1D" w:rsidP="00420E1D">
            <w:pPr>
              <w:spacing w:before="40" w:after="40"/>
              <w:rPr>
                <w:rFonts w:cs="Arial"/>
                <w:sz w:val="18"/>
                <w:szCs w:val="18"/>
              </w:rPr>
            </w:pPr>
            <w:r w:rsidRPr="00420E1D">
              <w:rPr>
                <w:rFonts w:cs="Arial"/>
                <w:sz w:val="18"/>
                <w:szCs w:val="18"/>
              </w:rPr>
              <w:t>(6) Provided with applicable identification checks</w:t>
            </w:r>
          </w:p>
        </w:tc>
        <w:tc>
          <w:tcPr>
            <w:tcW w:w="508" w:type="dxa"/>
            <w:gridSpan w:val="2"/>
            <w:shd w:val="clear" w:color="auto" w:fill="C6D9F1" w:themeFill="text2" w:themeFillTint="33"/>
            <w:vAlign w:val="center"/>
          </w:tcPr>
          <w:p w14:paraId="0F4C7E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2F920448" w14:textId="77777777" w:rsidR="00420E1D" w:rsidRPr="00420E1D" w:rsidRDefault="00420E1D" w:rsidP="00420E1D">
            <w:pPr>
              <w:spacing w:before="40" w:after="40"/>
              <w:rPr>
                <w:rFonts w:cs="Arial"/>
                <w:sz w:val="18"/>
                <w:szCs w:val="18"/>
              </w:rPr>
            </w:pPr>
            <w:r w:rsidRPr="00420E1D">
              <w:rPr>
                <w:rFonts w:cs="Arial"/>
                <w:sz w:val="18"/>
                <w:szCs w:val="18"/>
              </w:rPr>
              <w:t>Control panels checks</w:t>
            </w:r>
          </w:p>
        </w:tc>
        <w:tc>
          <w:tcPr>
            <w:tcW w:w="508" w:type="dxa"/>
            <w:gridSpan w:val="2"/>
            <w:shd w:val="clear" w:color="auto" w:fill="C6D9F1" w:themeFill="text2" w:themeFillTint="33"/>
            <w:vAlign w:val="center"/>
          </w:tcPr>
          <w:p w14:paraId="0FBAF9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14887FB9" w14:textId="77777777" w:rsidR="00420E1D" w:rsidRPr="00420E1D" w:rsidRDefault="00420E1D" w:rsidP="00420E1D">
            <w:pPr>
              <w:spacing w:before="40" w:after="40"/>
              <w:rPr>
                <w:rFonts w:cs="Arial"/>
                <w:sz w:val="18"/>
                <w:szCs w:val="18"/>
              </w:rPr>
            </w:pPr>
            <w:r w:rsidRPr="00420E1D">
              <w:rPr>
                <w:rFonts w:cs="Arial"/>
                <w:sz w:val="18"/>
                <w:szCs w:val="18"/>
              </w:rPr>
              <w:t xml:space="preserve">Water tanks level checks </w:t>
            </w:r>
          </w:p>
        </w:tc>
        <w:tc>
          <w:tcPr>
            <w:tcW w:w="508" w:type="dxa"/>
            <w:gridSpan w:val="2"/>
            <w:shd w:val="clear" w:color="auto" w:fill="C6D9F1" w:themeFill="text2" w:themeFillTint="33"/>
            <w:vAlign w:val="center"/>
          </w:tcPr>
          <w:p w14:paraId="539890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70E1B15" w14:textId="77777777" w:rsidR="00420E1D" w:rsidRPr="00420E1D" w:rsidRDefault="00420E1D" w:rsidP="00420E1D">
            <w:pPr>
              <w:spacing w:before="40" w:after="40"/>
              <w:rPr>
                <w:rFonts w:cs="Arial"/>
                <w:sz w:val="18"/>
                <w:szCs w:val="18"/>
              </w:rPr>
            </w:pPr>
            <w:r w:rsidRPr="00420E1D">
              <w:rPr>
                <w:rFonts w:cs="Arial"/>
                <w:sz w:val="18"/>
                <w:szCs w:val="18"/>
              </w:rPr>
              <w:t xml:space="preserve">BMS communication and fault alarm checks </w:t>
            </w:r>
          </w:p>
        </w:tc>
        <w:tc>
          <w:tcPr>
            <w:tcW w:w="508" w:type="dxa"/>
            <w:gridSpan w:val="2"/>
            <w:shd w:val="clear" w:color="auto" w:fill="C6D9F1" w:themeFill="text2" w:themeFillTint="33"/>
            <w:vAlign w:val="center"/>
          </w:tcPr>
          <w:p w14:paraId="3331C1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208C51D2" w14:textId="77777777" w:rsidR="00420E1D" w:rsidRPr="00420E1D" w:rsidRDefault="00420E1D" w:rsidP="00420E1D">
            <w:pPr>
              <w:spacing w:before="40" w:after="40"/>
              <w:rPr>
                <w:rFonts w:cs="Arial"/>
                <w:sz w:val="18"/>
                <w:szCs w:val="18"/>
              </w:rPr>
            </w:pPr>
            <w:r w:rsidRPr="00420E1D">
              <w:rPr>
                <w:rFonts w:cs="Arial"/>
                <w:sz w:val="18"/>
                <w:szCs w:val="18"/>
              </w:rPr>
              <w:t>Tanks for leaks or corrosion problems visual examination checks</w:t>
            </w:r>
          </w:p>
        </w:tc>
        <w:tc>
          <w:tcPr>
            <w:tcW w:w="508" w:type="dxa"/>
            <w:gridSpan w:val="2"/>
            <w:shd w:val="clear" w:color="auto" w:fill="C6D9F1" w:themeFill="text2" w:themeFillTint="33"/>
            <w:vAlign w:val="center"/>
          </w:tcPr>
          <w:p w14:paraId="422B98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69277522" w14:textId="77777777" w:rsidR="00420E1D" w:rsidRPr="00420E1D" w:rsidRDefault="00420E1D" w:rsidP="00420E1D">
            <w:pPr>
              <w:spacing w:before="40" w:after="40"/>
              <w:rPr>
                <w:rFonts w:cs="Arial"/>
                <w:sz w:val="18"/>
                <w:szCs w:val="18"/>
              </w:rPr>
            </w:pPr>
            <w:r w:rsidRPr="00420E1D">
              <w:rPr>
                <w:rFonts w:cs="Arial"/>
                <w:sz w:val="18"/>
                <w:szCs w:val="18"/>
              </w:rPr>
              <w:t>Carbon Dioxide Extinguishing Systems Verify the liquid level gauge of low pressure systems shows minimum quantity of agent is provided in the tank</w:t>
            </w:r>
          </w:p>
        </w:tc>
        <w:tc>
          <w:tcPr>
            <w:tcW w:w="508" w:type="dxa"/>
            <w:gridSpan w:val="2"/>
            <w:shd w:val="clear" w:color="auto" w:fill="C6D9F1" w:themeFill="text2" w:themeFillTint="33"/>
            <w:vAlign w:val="center"/>
          </w:tcPr>
          <w:p w14:paraId="29C585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shd w:val="clear" w:color="auto" w:fill="auto"/>
            <w:vAlign w:val="center"/>
          </w:tcPr>
          <w:p w14:paraId="5851E05A" w14:textId="77777777" w:rsidR="00420E1D" w:rsidRPr="00420E1D" w:rsidRDefault="00420E1D" w:rsidP="00420E1D">
            <w:pPr>
              <w:spacing w:before="40" w:after="40"/>
              <w:rPr>
                <w:rFonts w:cs="Arial"/>
                <w:sz w:val="18"/>
                <w:szCs w:val="18"/>
              </w:rPr>
            </w:pPr>
            <w:r w:rsidRPr="00420E1D">
              <w:rPr>
                <w:rFonts w:cs="Arial"/>
                <w:sz w:val="18"/>
                <w:szCs w:val="18"/>
              </w:rPr>
              <w:t>Spark Detection/Suppression Systems should have a physical inspection of the lens and are clear of obstructions. Sensor inspection to make sure there is no physical damage checks</w:t>
            </w:r>
          </w:p>
        </w:tc>
        <w:tc>
          <w:tcPr>
            <w:tcW w:w="508" w:type="dxa"/>
            <w:gridSpan w:val="2"/>
            <w:shd w:val="clear" w:color="auto" w:fill="C6D9F1" w:themeFill="text2" w:themeFillTint="33"/>
            <w:vAlign w:val="center"/>
          </w:tcPr>
          <w:p w14:paraId="5818BE0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shd w:val="clear" w:color="auto" w:fill="auto"/>
            <w:vAlign w:val="center"/>
          </w:tcPr>
          <w:p w14:paraId="3459B07B" w14:textId="77777777" w:rsidR="00420E1D" w:rsidRPr="00420E1D" w:rsidRDefault="00420E1D" w:rsidP="00420E1D">
            <w:pPr>
              <w:spacing w:before="40" w:after="40"/>
              <w:rPr>
                <w:rFonts w:cs="Arial"/>
                <w:sz w:val="18"/>
                <w:szCs w:val="18"/>
              </w:rPr>
            </w:pPr>
            <w:r w:rsidRPr="00420E1D">
              <w:rPr>
                <w:rFonts w:cs="Arial"/>
                <w:sz w:val="18"/>
                <w:szCs w:val="18"/>
              </w:rPr>
              <w:t>All fire doors and shutters visual inspection to verify that they are in good operating condition and there is no blockage (i.e. temporary storage within doorway) which could obstruct the proper closing of the door in a fire emergency checks</w:t>
            </w:r>
          </w:p>
        </w:tc>
        <w:tc>
          <w:tcPr>
            <w:tcW w:w="508" w:type="dxa"/>
            <w:gridSpan w:val="2"/>
            <w:shd w:val="clear" w:color="auto" w:fill="C6D9F1" w:themeFill="text2" w:themeFillTint="33"/>
            <w:vAlign w:val="center"/>
          </w:tcPr>
          <w:p w14:paraId="6FD43B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shd w:val="clear" w:color="auto" w:fill="auto"/>
            <w:vAlign w:val="center"/>
          </w:tcPr>
          <w:p w14:paraId="432E2A5D"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Metal cladding inspection on the fire doors and all necessary hardware including latches and guides checks. Fusible links inspection to make sure that they are free of paint or other foreign material, which could delay operation checks</w:t>
            </w:r>
          </w:p>
        </w:tc>
        <w:tc>
          <w:tcPr>
            <w:tcW w:w="508" w:type="dxa"/>
            <w:gridSpan w:val="2"/>
            <w:shd w:val="clear" w:color="auto" w:fill="C6D9F1" w:themeFill="text2" w:themeFillTint="33"/>
            <w:vAlign w:val="center"/>
          </w:tcPr>
          <w:p w14:paraId="5D1C06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shd w:val="clear" w:color="auto" w:fill="auto"/>
            <w:vAlign w:val="center"/>
          </w:tcPr>
          <w:p w14:paraId="52D966DD" w14:textId="77777777" w:rsidR="00420E1D" w:rsidRPr="00420E1D" w:rsidRDefault="00420E1D" w:rsidP="00420E1D">
            <w:pPr>
              <w:spacing w:before="40" w:after="40"/>
              <w:rPr>
                <w:rFonts w:cs="Arial"/>
                <w:sz w:val="18"/>
                <w:szCs w:val="18"/>
              </w:rPr>
            </w:pPr>
            <w:r w:rsidRPr="00420E1D">
              <w:rPr>
                <w:rFonts w:cs="Arial"/>
                <w:sz w:val="18"/>
                <w:szCs w:val="18"/>
              </w:rPr>
              <w:t>Gauges on dry pipe, pre-action, and deluge systems inspection to assure proper air pressure and water pressure is provided checks. Low air pressure supervision alarm to a constantly attended location gauge inspection checks</w:t>
            </w:r>
          </w:p>
        </w:tc>
        <w:tc>
          <w:tcPr>
            <w:tcW w:w="508" w:type="dxa"/>
            <w:gridSpan w:val="2"/>
            <w:shd w:val="clear" w:color="auto" w:fill="C6D9F1" w:themeFill="text2" w:themeFillTint="33"/>
            <w:vAlign w:val="center"/>
          </w:tcPr>
          <w:p w14:paraId="794C1F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02" w:type="dxa"/>
            <w:gridSpan w:val="3"/>
            <w:shd w:val="clear" w:color="auto" w:fill="auto"/>
            <w:vAlign w:val="center"/>
          </w:tcPr>
          <w:p w14:paraId="6DE0EC85" w14:textId="77777777" w:rsidR="00420E1D" w:rsidRPr="00420E1D" w:rsidRDefault="00420E1D" w:rsidP="00420E1D">
            <w:pPr>
              <w:spacing w:before="40" w:after="40"/>
              <w:rPr>
                <w:rFonts w:cs="Arial"/>
                <w:sz w:val="18"/>
                <w:szCs w:val="18"/>
              </w:rPr>
            </w:pPr>
            <w:r w:rsidRPr="00420E1D">
              <w:rPr>
                <w:rFonts w:cs="Arial"/>
                <w:sz w:val="18"/>
                <w:szCs w:val="18"/>
              </w:rPr>
              <w:t>Public water supply is in full-service verification checks. The primary concern is to make sure all control valves in the city pit are open and sealed</w:t>
            </w:r>
          </w:p>
        </w:tc>
        <w:tc>
          <w:tcPr>
            <w:tcW w:w="508" w:type="dxa"/>
            <w:gridSpan w:val="2"/>
            <w:shd w:val="clear" w:color="auto" w:fill="C6D9F1" w:themeFill="text2" w:themeFillTint="33"/>
            <w:vAlign w:val="center"/>
          </w:tcPr>
          <w:p w14:paraId="68DEA6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02" w:type="dxa"/>
            <w:gridSpan w:val="3"/>
            <w:shd w:val="clear" w:color="auto" w:fill="auto"/>
            <w:vAlign w:val="center"/>
          </w:tcPr>
          <w:p w14:paraId="652E388E" w14:textId="77777777" w:rsidR="00420E1D" w:rsidRPr="00420E1D" w:rsidRDefault="00420E1D" w:rsidP="00420E1D">
            <w:pPr>
              <w:spacing w:before="40" w:after="40"/>
              <w:rPr>
                <w:rFonts w:cs="Arial"/>
                <w:sz w:val="18"/>
                <w:szCs w:val="18"/>
              </w:rPr>
            </w:pPr>
            <w:r w:rsidRPr="00420E1D">
              <w:rPr>
                <w:rFonts w:cs="Arial"/>
                <w:sz w:val="18"/>
                <w:szCs w:val="18"/>
              </w:rPr>
              <w:t>Fire protection mains exposed to freezing temperatures inspection checks</w:t>
            </w:r>
          </w:p>
        </w:tc>
        <w:tc>
          <w:tcPr>
            <w:tcW w:w="508" w:type="dxa"/>
            <w:gridSpan w:val="2"/>
            <w:shd w:val="clear" w:color="auto" w:fill="C6D9F1" w:themeFill="text2" w:themeFillTint="33"/>
            <w:vAlign w:val="center"/>
          </w:tcPr>
          <w:p w14:paraId="393C79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spacing w:before="40" w:after="40"/>
              <w:jc w:val="left"/>
              <w:rPr>
                <w:rFonts w:cs="Arial"/>
                <w:sz w:val="18"/>
                <w:szCs w:val="18"/>
              </w:rPr>
            </w:pPr>
            <w:r w:rsidRPr="00420E1D">
              <w:rPr>
                <w:rFonts w:cs="Arial"/>
                <w:sz w:val="18"/>
                <w:szCs w:val="18"/>
              </w:rPr>
              <w:lastRenderedPageBreak/>
              <w:t>27</w:t>
            </w:r>
          </w:p>
        </w:tc>
        <w:tc>
          <w:tcPr>
            <w:tcW w:w="8002" w:type="dxa"/>
            <w:gridSpan w:val="3"/>
            <w:shd w:val="clear" w:color="auto" w:fill="auto"/>
            <w:vAlign w:val="center"/>
          </w:tcPr>
          <w:p w14:paraId="2AFFFC6E" w14:textId="77777777" w:rsidR="00420E1D" w:rsidRPr="00420E1D" w:rsidRDefault="00420E1D" w:rsidP="00420E1D">
            <w:pPr>
              <w:spacing w:before="40" w:after="40"/>
              <w:rPr>
                <w:rFonts w:cs="Arial"/>
                <w:sz w:val="18"/>
                <w:szCs w:val="18"/>
              </w:rPr>
            </w:pPr>
            <w:r w:rsidRPr="00420E1D">
              <w:rPr>
                <w:rFonts w:cs="Arial"/>
                <w:sz w:val="18"/>
                <w:szCs w:val="18"/>
              </w:rPr>
              <w:t>Each valve inspection to verify it is locked in the open position and mark the inspection form accordingly checks</w:t>
            </w:r>
          </w:p>
        </w:tc>
        <w:tc>
          <w:tcPr>
            <w:tcW w:w="508" w:type="dxa"/>
            <w:gridSpan w:val="2"/>
            <w:shd w:val="clear" w:color="auto" w:fill="C6D9F1" w:themeFill="text2" w:themeFillTint="33"/>
            <w:vAlign w:val="center"/>
          </w:tcPr>
          <w:p w14:paraId="3983D4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spacing w:before="40" w:after="40"/>
              <w:jc w:val="left"/>
              <w:rPr>
                <w:rFonts w:cs="Arial"/>
                <w:sz w:val="18"/>
                <w:szCs w:val="18"/>
              </w:rPr>
            </w:pPr>
            <w:r w:rsidRPr="00420E1D">
              <w:rPr>
                <w:rFonts w:cs="Arial"/>
                <w:sz w:val="18"/>
                <w:szCs w:val="18"/>
              </w:rPr>
              <w:t>28</w:t>
            </w:r>
          </w:p>
        </w:tc>
        <w:tc>
          <w:tcPr>
            <w:tcW w:w="8002" w:type="dxa"/>
            <w:gridSpan w:val="3"/>
            <w:shd w:val="clear" w:color="auto" w:fill="auto"/>
            <w:vAlign w:val="center"/>
          </w:tcPr>
          <w:p w14:paraId="471B1225" w14:textId="77777777" w:rsidR="00420E1D" w:rsidRPr="00420E1D" w:rsidRDefault="00420E1D" w:rsidP="00420E1D">
            <w:pPr>
              <w:spacing w:before="40" w:after="40"/>
              <w:rPr>
                <w:rFonts w:cs="Arial"/>
                <w:sz w:val="18"/>
                <w:szCs w:val="18"/>
              </w:rPr>
            </w:pPr>
            <w:r w:rsidRPr="00420E1D">
              <w:rPr>
                <w:rFonts w:cs="Arial"/>
                <w:sz w:val="18"/>
                <w:szCs w:val="18"/>
              </w:rPr>
              <w:t>Automatic Detection, Manual Fire Alarm Systems, and Gas Detection Systems inspection and testing per the requirements of National Fire Protection Association (NFPA) 72 by qualified personnel checks</w:t>
            </w:r>
          </w:p>
        </w:tc>
        <w:tc>
          <w:tcPr>
            <w:tcW w:w="508" w:type="dxa"/>
            <w:gridSpan w:val="2"/>
            <w:shd w:val="clear" w:color="auto" w:fill="C6D9F1" w:themeFill="text2" w:themeFillTint="33"/>
            <w:vAlign w:val="center"/>
          </w:tcPr>
          <w:p w14:paraId="7493EA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spacing w:before="40" w:after="40"/>
              <w:jc w:val="left"/>
              <w:rPr>
                <w:rFonts w:cs="Arial"/>
                <w:sz w:val="18"/>
                <w:szCs w:val="18"/>
              </w:rPr>
            </w:pPr>
            <w:r w:rsidRPr="00420E1D">
              <w:rPr>
                <w:rFonts w:cs="Arial"/>
                <w:sz w:val="18"/>
                <w:szCs w:val="18"/>
              </w:rPr>
              <w:t>29</w:t>
            </w:r>
          </w:p>
        </w:tc>
        <w:tc>
          <w:tcPr>
            <w:tcW w:w="8002" w:type="dxa"/>
            <w:gridSpan w:val="3"/>
            <w:shd w:val="clear" w:color="auto" w:fill="auto"/>
            <w:vAlign w:val="center"/>
          </w:tcPr>
          <w:p w14:paraId="2E9C1AEA" w14:textId="77777777" w:rsidR="00420E1D" w:rsidRPr="00420E1D" w:rsidRDefault="00420E1D" w:rsidP="00420E1D">
            <w:pPr>
              <w:spacing w:before="40" w:after="40"/>
              <w:rPr>
                <w:rFonts w:cs="Arial"/>
                <w:sz w:val="18"/>
                <w:szCs w:val="18"/>
              </w:rPr>
            </w:pPr>
            <w:r w:rsidRPr="00420E1D">
              <w:rPr>
                <w:rFonts w:cs="Arial"/>
                <w:sz w:val="18"/>
                <w:szCs w:val="18"/>
              </w:rPr>
              <w:t>Plant air pressure inspection when pressure is not electronically supervised, and start compressor checks</w:t>
            </w:r>
          </w:p>
        </w:tc>
        <w:tc>
          <w:tcPr>
            <w:tcW w:w="508" w:type="dxa"/>
            <w:gridSpan w:val="2"/>
            <w:shd w:val="clear" w:color="auto" w:fill="C6D9F1" w:themeFill="text2" w:themeFillTint="33"/>
            <w:vAlign w:val="center"/>
          </w:tcPr>
          <w:p w14:paraId="35C13B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spacing w:before="40" w:after="40"/>
              <w:jc w:val="left"/>
              <w:rPr>
                <w:rFonts w:cs="Arial"/>
                <w:sz w:val="18"/>
                <w:szCs w:val="18"/>
              </w:rPr>
            </w:pPr>
            <w:r w:rsidRPr="00420E1D">
              <w:rPr>
                <w:rFonts w:cs="Arial"/>
                <w:sz w:val="18"/>
                <w:szCs w:val="18"/>
              </w:rPr>
              <w:t>30</w:t>
            </w:r>
          </w:p>
        </w:tc>
        <w:tc>
          <w:tcPr>
            <w:tcW w:w="8002" w:type="dxa"/>
            <w:gridSpan w:val="3"/>
            <w:shd w:val="clear" w:color="auto" w:fill="auto"/>
            <w:vAlign w:val="center"/>
          </w:tcPr>
          <w:p w14:paraId="2EAF89F9" w14:textId="77777777" w:rsidR="00420E1D" w:rsidRPr="00420E1D" w:rsidRDefault="00420E1D" w:rsidP="00420E1D">
            <w:pPr>
              <w:spacing w:before="40" w:after="40"/>
              <w:rPr>
                <w:rFonts w:cs="Arial"/>
                <w:sz w:val="18"/>
                <w:szCs w:val="18"/>
              </w:rPr>
            </w:pPr>
            <w:r w:rsidRPr="00420E1D">
              <w:rPr>
                <w:rFonts w:cs="Arial"/>
                <w:sz w:val="18"/>
                <w:szCs w:val="18"/>
              </w:rPr>
              <w:t>Each pump should start automatically by a drop-in pressure checks</w:t>
            </w:r>
          </w:p>
        </w:tc>
        <w:tc>
          <w:tcPr>
            <w:tcW w:w="508" w:type="dxa"/>
            <w:gridSpan w:val="2"/>
            <w:shd w:val="clear" w:color="auto" w:fill="C6D9F1" w:themeFill="text2" w:themeFillTint="33"/>
            <w:vAlign w:val="center"/>
          </w:tcPr>
          <w:p w14:paraId="1F4CE5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spacing w:before="40" w:after="40"/>
              <w:jc w:val="left"/>
              <w:rPr>
                <w:rFonts w:cs="Arial"/>
                <w:sz w:val="18"/>
                <w:szCs w:val="18"/>
              </w:rPr>
            </w:pPr>
            <w:r w:rsidRPr="00420E1D">
              <w:rPr>
                <w:rFonts w:cs="Arial"/>
                <w:sz w:val="18"/>
                <w:szCs w:val="18"/>
              </w:rPr>
              <w:t>31</w:t>
            </w:r>
          </w:p>
        </w:tc>
        <w:tc>
          <w:tcPr>
            <w:tcW w:w="8002" w:type="dxa"/>
            <w:gridSpan w:val="3"/>
            <w:shd w:val="clear" w:color="auto" w:fill="auto"/>
            <w:vAlign w:val="center"/>
          </w:tcPr>
          <w:p w14:paraId="4D71976F" w14:textId="77777777" w:rsidR="00420E1D" w:rsidRPr="00420E1D" w:rsidRDefault="00420E1D" w:rsidP="00420E1D">
            <w:pPr>
              <w:spacing w:before="40" w:after="40"/>
              <w:rPr>
                <w:rFonts w:cs="Arial"/>
                <w:sz w:val="18"/>
                <w:szCs w:val="18"/>
              </w:rPr>
            </w:pPr>
            <w:r w:rsidRPr="00420E1D">
              <w:rPr>
                <w:rFonts w:cs="Arial"/>
                <w:sz w:val="18"/>
                <w:szCs w:val="18"/>
              </w:rPr>
              <w:t>Ultra-High-Speed Water Spray Systems detectors monthly inspection for physical damage, and accumulations on detector lenses checks</w:t>
            </w:r>
          </w:p>
        </w:tc>
        <w:tc>
          <w:tcPr>
            <w:tcW w:w="508" w:type="dxa"/>
            <w:gridSpan w:val="2"/>
            <w:shd w:val="clear" w:color="auto" w:fill="C6D9F1" w:themeFill="text2" w:themeFillTint="33"/>
            <w:vAlign w:val="center"/>
          </w:tcPr>
          <w:p w14:paraId="19CB52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spacing w:before="40" w:after="40"/>
              <w:jc w:val="left"/>
              <w:rPr>
                <w:rFonts w:cs="Arial"/>
                <w:sz w:val="18"/>
                <w:szCs w:val="18"/>
              </w:rPr>
            </w:pPr>
            <w:r w:rsidRPr="00420E1D">
              <w:rPr>
                <w:rFonts w:cs="Arial"/>
                <w:sz w:val="18"/>
                <w:szCs w:val="18"/>
              </w:rPr>
              <w:t>32</w:t>
            </w:r>
          </w:p>
        </w:tc>
        <w:tc>
          <w:tcPr>
            <w:tcW w:w="8002" w:type="dxa"/>
            <w:gridSpan w:val="3"/>
            <w:shd w:val="clear" w:color="auto" w:fill="auto"/>
            <w:vAlign w:val="center"/>
          </w:tcPr>
          <w:p w14:paraId="13FF5651" w14:textId="77777777" w:rsidR="00420E1D" w:rsidRPr="00420E1D" w:rsidRDefault="00420E1D" w:rsidP="00420E1D">
            <w:pPr>
              <w:spacing w:before="40" w:after="40"/>
              <w:rPr>
                <w:rFonts w:cs="Arial"/>
                <w:sz w:val="18"/>
                <w:szCs w:val="18"/>
              </w:rPr>
            </w:pPr>
            <w:r w:rsidRPr="00420E1D">
              <w:rPr>
                <w:rFonts w:cs="Arial"/>
                <w:sz w:val="18"/>
                <w:szCs w:val="18"/>
              </w:rPr>
              <w:t>Water temperature for tanks equipped with low temperature alarms connected to a constantly attended location inspection and recording checks</w:t>
            </w:r>
          </w:p>
        </w:tc>
        <w:tc>
          <w:tcPr>
            <w:tcW w:w="508" w:type="dxa"/>
            <w:gridSpan w:val="2"/>
            <w:shd w:val="clear" w:color="auto" w:fill="C6D9F1" w:themeFill="text2" w:themeFillTint="33"/>
            <w:vAlign w:val="center"/>
          </w:tcPr>
          <w:p w14:paraId="459F226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spacing w:before="40" w:after="40"/>
              <w:jc w:val="left"/>
              <w:rPr>
                <w:rFonts w:cs="Arial"/>
                <w:sz w:val="18"/>
                <w:szCs w:val="18"/>
              </w:rPr>
            </w:pPr>
            <w:r w:rsidRPr="00420E1D">
              <w:rPr>
                <w:rFonts w:cs="Arial"/>
                <w:sz w:val="18"/>
                <w:szCs w:val="18"/>
              </w:rPr>
              <w:t>33</w:t>
            </w:r>
          </w:p>
        </w:tc>
        <w:tc>
          <w:tcPr>
            <w:tcW w:w="8002" w:type="dxa"/>
            <w:gridSpan w:val="3"/>
            <w:shd w:val="clear" w:color="auto" w:fill="auto"/>
            <w:vAlign w:val="center"/>
          </w:tcPr>
          <w:p w14:paraId="68E4FE04" w14:textId="50FAB71E" w:rsidR="00420E1D" w:rsidRPr="00420E1D" w:rsidRDefault="00420E1D" w:rsidP="00420E1D">
            <w:pPr>
              <w:spacing w:before="40" w:after="40"/>
              <w:rPr>
                <w:rFonts w:cs="Arial"/>
                <w:sz w:val="18"/>
                <w:szCs w:val="18"/>
              </w:rPr>
            </w:pPr>
            <w:r w:rsidRPr="00420E1D">
              <w:rPr>
                <w:rFonts w:cs="Arial"/>
                <w:sz w:val="18"/>
                <w:szCs w:val="18"/>
              </w:rPr>
              <w:t>Wet pipe sprinkler systems inspection for proper water pressure maintenance on the system checks</w:t>
            </w:r>
          </w:p>
        </w:tc>
        <w:tc>
          <w:tcPr>
            <w:tcW w:w="508" w:type="dxa"/>
            <w:gridSpan w:val="2"/>
            <w:shd w:val="clear" w:color="auto" w:fill="C6D9F1" w:themeFill="text2" w:themeFillTint="33"/>
            <w:vAlign w:val="center"/>
          </w:tcPr>
          <w:p w14:paraId="33F1DE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spacing w:before="40" w:after="40"/>
              <w:jc w:val="left"/>
              <w:rPr>
                <w:rFonts w:cs="Arial"/>
                <w:sz w:val="18"/>
                <w:szCs w:val="18"/>
              </w:rPr>
            </w:pPr>
            <w:r w:rsidRPr="00420E1D">
              <w:rPr>
                <w:rFonts w:cs="Arial"/>
                <w:sz w:val="18"/>
                <w:szCs w:val="18"/>
              </w:rPr>
              <w:t>34</w:t>
            </w:r>
          </w:p>
        </w:tc>
        <w:tc>
          <w:tcPr>
            <w:tcW w:w="8002" w:type="dxa"/>
            <w:gridSpan w:val="3"/>
            <w:shd w:val="clear" w:color="auto" w:fill="auto"/>
            <w:vAlign w:val="center"/>
          </w:tcPr>
          <w:p w14:paraId="4B1FBAD8" w14:textId="77777777" w:rsidR="00420E1D" w:rsidRPr="00420E1D" w:rsidRDefault="00420E1D" w:rsidP="00420E1D">
            <w:pPr>
              <w:spacing w:before="40" w:after="40"/>
              <w:rPr>
                <w:rFonts w:cs="Arial"/>
                <w:sz w:val="18"/>
                <w:szCs w:val="18"/>
              </w:rPr>
            </w:pPr>
            <w:r w:rsidRPr="00420E1D">
              <w:rPr>
                <w:rFonts w:cs="Arial"/>
                <w:sz w:val="18"/>
                <w:szCs w:val="18"/>
              </w:rPr>
              <w:t>Plant air compressor’s air pressure inspection when electronic supervision of the plant air pressure is provided checks</w:t>
            </w:r>
          </w:p>
        </w:tc>
        <w:tc>
          <w:tcPr>
            <w:tcW w:w="508" w:type="dxa"/>
            <w:gridSpan w:val="2"/>
            <w:shd w:val="clear" w:color="auto" w:fill="C6D9F1" w:themeFill="text2" w:themeFillTint="33"/>
            <w:vAlign w:val="center"/>
          </w:tcPr>
          <w:p w14:paraId="1B4FDD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spacing w:before="40" w:after="40"/>
              <w:jc w:val="left"/>
              <w:rPr>
                <w:rFonts w:cs="Arial"/>
                <w:sz w:val="18"/>
                <w:szCs w:val="18"/>
              </w:rPr>
            </w:pPr>
            <w:r w:rsidRPr="00420E1D">
              <w:rPr>
                <w:rFonts w:cs="Arial"/>
                <w:sz w:val="18"/>
                <w:szCs w:val="18"/>
              </w:rPr>
              <w:t>35</w:t>
            </w:r>
          </w:p>
        </w:tc>
        <w:tc>
          <w:tcPr>
            <w:tcW w:w="8002" w:type="dxa"/>
            <w:gridSpan w:val="3"/>
            <w:shd w:val="clear" w:color="auto" w:fill="auto"/>
            <w:vAlign w:val="center"/>
          </w:tcPr>
          <w:p w14:paraId="35C12C44" w14:textId="77777777" w:rsidR="00420E1D" w:rsidRPr="00420E1D" w:rsidRDefault="00420E1D" w:rsidP="00420E1D">
            <w:pPr>
              <w:spacing w:before="40" w:after="40"/>
              <w:rPr>
                <w:rFonts w:asciiTheme="minorBidi" w:hAnsiTheme="minorBidi" w:cstheme="minorBidi"/>
                <w:sz w:val="18"/>
                <w:szCs w:val="18"/>
              </w:rPr>
            </w:pPr>
            <w:r w:rsidRPr="00420E1D">
              <w:rPr>
                <w:rFonts w:asciiTheme="minorBidi" w:hAnsiTheme="minorBidi" w:cstheme="minorBidi"/>
                <w:sz w:val="18"/>
                <w:szCs w:val="18"/>
              </w:rPr>
              <w:t>Control valves if locked in the open position or electronically supervised in BMS or visual inspection checks</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spacing w:before="40" w:after="40"/>
              <w:jc w:val="left"/>
              <w:rPr>
                <w:rFonts w:cs="Arial"/>
                <w:sz w:val="18"/>
                <w:szCs w:val="18"/>
              </w:rPr>
            </w:pPr>
            <w:r w:rsidRPr="00420E1D">
              <w:rPr>
                <w:rFonts w:cs="Arial"/>
                <w:sz w:val="18"/>
                <w:szCs w:val="18"/>
              </w:rPr>
              <w:t>36</w:t>
            </w:r>
          </w:p>
        </w:tc>
        <w:tc>
          <w:tcPr>
            <w:tcW w:w="8002" w:type="dxa"/>
            <w:gridSpan w:val="3"/>
            <w:shd w:val="clear" w:color="auto" w:fill="auto"/>
            <w:vAlign w:val="center"/>
          </w:tcPr>
          <w:p w14:paraId="5516C699" w14:textId="77777777" w:rsidR="00420E1D" w:rsidRPr="00420E1D" w:rsidRDefault="00420E1D" w:rsidP="00420E1D">
            <w:pPr>
              <w:spacing w:before="40" w:after="40"/>
              <w:rPr>
                <w:rFonts w:cs="Arial"/>
                <w:sz w:val="18"/>
                <w:szCs w:val="18"/>
              </w:rPr>
            </w:pPr>
            <w:r w:rsidRPr="00420E1D">
              <w:rPr>
                <w:rFonts w:cs="Arial"/>
                <w:sz w:val="18"/>
                <w:szCs w:val="18"/>
              </w:rPr>
              <w:t>Water storage tank level inspection when not provided with electronic supervision of the tank level checks</w:t>
            </w:r>
          </w:p>
        </w:tc>
        <w:tc>
          <w:tcPr>
            <w:tcW w:w="508" w:type="dxa"/>
            <w:gridSpan w:val="2"/>
            <w:shd w:val="clear" w:color="auto" w:fill="C6D9F1" w:themeFill="text2" w:themeFillTint="33"/>
            <w:vAlign w:val="center"/>
          </w:tcPr>
          <w:p w14:paraId="65CDCD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spacing w:before="40" w:after="40"/>
              <w:jc w:val="left"/>
              <w:rPr>
                <w:rFonts w:cs="Arial"/>
                <w:sz w:val="18"/>
                <w:szCs w:val="18"/>
              </w:rPr>
            </w:pPr>
            <w:r w:rsidRPr="00420E1D">
              <w:rPr>
                <w:rFonts w:cs="Arial"/>
                <w:sz w:val="18"/>
                <w:szCs w:val="18"/>
              </w:rPr>
              <w:t>37</w:t>
            </w:r>
          </w:p>
        </w:tc>
        <w:tc>
          <w:tcPr>
            <w:tcW w:w="8002" w:type="dxa"/>
            <w:gridSpan w:val="3"/>
            <w:shd w:val="clear" w:color="auto" w:fill="auto"/>
            <w:vAlign w:val="center"/>
          </w:tcPr>
          <w:p w14:paraId="1BA96D7E" w14:textId="77777777" w:rsidR="00420E1D" w:rsidRPr="00420E1D" w:rsidRDefault="00420E1D" w:rsidP="00420E1D">
            <w:pPr>
              <w:spacing w:before="40" w:after="40"/>
              <w:rPr>
                <w:rFonts w:cs="Arial"/>
                <w:sz w:val="18"/>
                <w:szCs w:val="18"/>
              </w:rPr>
            </w:pPr>
            <w:r w:rsidRPr="00420E1D">
              <w:rPr>
                <w:rFonts w:cs="Arial"/>
                <w:sz w:val="18"/>
                <w:szCs w:val="18"/>
              </w:rPr>
              <w:t>Water recirculation tank levels inspection when not provided with electronic supervision of the recirculation tank level checks</w:t>
            </w:r>
          </w:p>
        </w:tc>
        <w:tc>
          <w:tcPr>
            <w:tcW w:w="508" w:type="dxa"/>
            <w:gridSpan w:val="2"/>
            <w:shd w:val="clear" w:color="auto" w:fill="C6D9F1" w:themeFill="text2" w:themeFillTint="33"/>
            <w:vAlign w:val="center"/>
          </w:tcPr>
          <w:p w14:paraId="4DDA32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spacing w:before="40" w:after="40"/>
              <w:jc w:val="left"/>
              <w:rPr>
                <w:rFonts w:cs="Arial"/>
                <w:sz w:val="18"/>
                <w:szCs w:val="18"/>
              </w:rPr>
            </w:pPr>
            <w:r w:rsidRPr="00420E1D">
              <w:rPr>
                <w:rFonts w:cs="Arial"/>
                <w:sz w:val="18"/>
                <w:szCs w:val="18"/>
              </w:rPr>
              <w:t>38</w:t>
            </w:r>
          </w:p>
        </w:tc>
        <w:tc>
          <w:tcPr>
            <w:tcW w:w="8002" w:type="dxa"/>
            <w:gridSpan w:val="3"/>
            <w:shd w:val="clear" w:color="auto" w:fill="auto"/>
            <w:vAlign w:val="center"/>
          </w:tcPr>
          <w:p w14:paraId="0E955D65" w14:textId="77777777" w:rsidR="00420E1D" w:rsidRPr="00420E1D" w:rsidRDefault="00420E1D" w:rsidP="00420E1D">
            <w:pPr>
              <w:spacing w:before="40" w:after="40"/>
              <w:rPr>
                <w:rFonts w:cs="Arial"/>
                <w:sz w:val="18"/>
                <w:szCs w:val="18"/>
              </w:rPr>
            </w:pPr>
            <w:r w:rsidRPr="00420E1D">
              <w:rPr>
                <w:rFonts w:cs="Arial"/>
                <w:sz w:val="18"/>
                <w:szCs w:val="18"/>
              </w:rPr>
              <w:t>Compressed gas cylinders pressure inspection when not provided with electronic supervision of the cylinder pressure checks</w:t>
            </w:r>
          </w:p>
        </w:tc>
        <w:tc>
          <w:tcPr>
            <w:tcW w:w="508" w:type="dxa"/>
            <w:gridSpan w:val="2"/>
            <w:shd w:val="clear" w:color="auto" w:fill="C6D9F1" w:themeFill="text2" w:themeFillTint="33"/>
            <w:vAlign w:val="center"/>
          </w:tcPr>
          <w:p w14:paraId="132C948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spacing w:before="40" w:after="40"/>
              <w:jc w:val="left"/>
              <w:rPr>
                <w:rFonts w:cs="Arial"/>
                <w:sz w:val="18"/>
                <w:szCs w:val="18"/>
              </w:rPr>
            </w:pPr>
            <w:r w:rsidRPr="00420E1D">
              <w:rPr>
                <w:rFonts w:cs="Arial"/>
                <w:sz w:val="18"/>
                <w:szCs w:val="18"/>
              </w:rPr>
              <w:t>39</w:t>
            </w:r>
          </w:p>
        </w:tc>
        <w:tc>
          <w:tcPr>
            <w:tcW w:w="8002" w:type="dxa"/>
            <w:gridSpan w:val="3"/>
            <w:shd w:val="clear" w:color="auto" w:fill="auto"/>
            <w:vAlign w:val="center"/>
          </w:tcPr>
          <w:p w14:paraId="540FC72C" w14:textId="77777777" w:rsidR="00420E1D" w:rsidRPr="00420E1D" w:rsidRDefault="00420E1D" w:rsidP="00420E1D">
            <w:pPr>
              <w:spacing w:before="40" w:after="40"/>
              <w:rPr>
                <w:rFonts w:cs="Arial"/>
                <w:sz w:val="18"/>
                <w:szCs w:val="18"/>
              </w:rPr>
            </w:pPr>
            <w:r w:rsidRPr="00420E1D">
              <w:rPr>
                <w:rFonts w:cs="Arial"/>
                <w:sz w:val="18"/>
                <w:szCs w:val="18"/>
              </w:rPr>
              <w:t>Agent discharge piping inspection to assure it is properly secured and not disturbed checks</w:t>
            </w:r>
          </w:p>
        </w:tc>
        <w:tc>
          <w:tcPr>
            <w:tcW w:w="508" w:type="dxa"/>
            <w:gridSpan w:val="2"/>
            <w:shd w:val="clear" w:color="auto" w:fill="C6D9F1" w:themeFill="text2" w:themeFillTint="33"/>
            <w:vAlign w:val="center"/>
          </w:tcPr>
          <w:p w14:paraId="7C58C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027234EA"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7264B24C"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42228AC3"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spacing w:before="40" w:after="40"/>
              <w:jc w:val="left"/>
              <w:rPr>
                <w:rFonts w:cs="Arial"/>
              </w:rPr>
            </w:pPr>
          </w:p>
        </w:tc>
      </w:tr>
    </w:tbl>
    <w:p w14:paraId="3AC84F03" w14:textId="77777777" w:rsidR="00420E1D" w:rsidRPr="00420E1D" w:rsidRDefault="00420E1D" w:rsidP="00420E1D"/>
    <w:p w14:paraId="318BF07F" w14:textId="77777777" w:rsidR="00420E1D" w:rsidRPr="00420E1D" w:rsidRDefault="00420E1D" w:rsidP="00420E1D">
      <w:pPr>
        <w:rPr>
          <w:b/>
          <w:bCs/>
        </w:rPr>
      </w:pPr>
      <w:r w:rsidRPr="00420E1D">
        <w:rPr>
          <w:b/>
          <w:bCs/>
          <w:color w:val="215868" w:themeColor="accent5" w:themeShade="80"/>
        </w:rPr>
        <w:br w:type="page"/>
      </w:r>
      <w:r w:rsidRPr="00420E1D">
        <w:rPr>
          <w:b/>
          <w:bCs/>
        </w:rPr>
        <w:lastRenderedPageBreak/>
        <w:t>Chiller Systems</w:t>
      </w:r>
    </w:p>
    <w:p w14:paraId="6095F9C6"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77777777" w:rsidR="00420E1D" w:rsidRPr="00420E1D" w:rsidRDefault="00420E1D" w:rsidP="00420E1D">
            <w:pPr>
              <w:ind w:left="-104" w:right="-105"/>
              <w:jc w:val="center"/>
              <w:rPr>
                <w:rFonts w:cs="Arial"/>
                <w:b/>
                <w:bCs/>
                <w:sz w:val="16"/>
                <w:szCs w:val="16"/>
              </w:rPr>
            </w:pPr>
            <w:r w:rsidRPr="00420E1D">
              <w:rPr>
                <w:rFonts w:cs="Arial"/>
                <w:b/>
                <w:bCs/>
                <w:sz w:val="16"/>
                <w:szCs w:val="16"/>
              </w:rPr>
              <w:t>CHECKED SATISFACTORY</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jc w:val="left"/>
              <w:rPr>
                <w:b/>
                <w:bCs/>
              </w:rPr>
            </w:pPr>
            <w:r w:rsidRPr="00420E1D">
              <w:rPr>
                <w:b/>
                <w:bCs/>
              </w:rPr>
              <w:t xml:space="preserve">Chiller Systems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spacing w:before="40" w:after="40"/>
              <w:rPr>
                <w:rFonts w:cs="Arial"/>
                <w:sz w:val="18"/>
                <w:szCs w:val="18"/>
              </w:rPr>
            </w:pPr>
            <w:r w:rsidRPr="00420E1D">
              <w:rPr>
                <w:rFonts w:cs="Arial"/>
                <w:sz w:val="18"/>
                <w:szCs w:val="18"/>
              </w:rPr>
              <w:t>Chiller compressor suction &amp; discharge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spacing w:before="40" w:after="40"/>
              <w:rPr>
                <w:rFonts w:cs="Arial"/>
                <w:sz w:val="18"/>
                <w:szCs w:val="18"/>
              </w:rPr>
            </w:pPr>
            <w:r w:rsidRPr="00420E1D">
              <w:rPr>
                <w:rFonts w:cs="Arial"/>
                <w:sz w:val="18"/>
                <w:szCs w:val="18"/>
              </w:rPr>
              <w:t>Chiller compressor, oil level and pressure checks</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spacing w:before="40" w:after="40"/>
              <w:rPr>
                <w:rFonts w:cs="Arial"/>
                <w:sz w:val="18"/>
                <w:szCs w:val="18"/>
              </w:rPr>
            </w:pPr>
            <w:r w:rsidRPr="00420E1D">
              <w:rPr>
                <w:rFonts w:cs="Arial"/>
                <w:sz w:val="18"/>
                <w:szCs w:val="18"/>
              </w:rPr>
              <w:t>Chiller evaporator fluid or air inlet &amp; outlet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spacing w:before="40" w:after="40"/>
              <w:rPr>
                <w:rFonts w:cs="Arial"/>
                <w:sz w:val="18"/>
                <w:szCs w:val="18"/>
              </w:rPr>
            </w:pPr>
            <w:r w:rsidRPr="00420E1D">
              <w:rPr>
                <w:rFonts w:cs="Arial"/>
                <w:sz w:val="18"/>
                <w:szCs w:val="18"/>
              </w:rPr>
              <w:t>Refrigeration inlet and outlet temperature inspection checks</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spacing w:before="40" w:after="40"/>
              <w:rPr>
                <w:rFonts w:cs="Arial"/>
                <w:sz w:val="18"/>
                <w:szCs w:val="18"/>
              </w:rPr>
            </w:pPr>
            <w:r w:rsidRPr="00420E1D">
              <w:rPr>
                <w:rFonts w:cs="Arial"/>
                <w:sz w:val="18"/>
                <w:szCs w:val="18"/>
              </w:rPr>
              <w:t xml:space="preserve">Insulation conditions inspection checks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panels checks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parameters checks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spacing w:before="40" w:after="40"/>
              <w:rPr>
                <w:rFonts w:cs="Arial"/>
                <w:sz w:val="18"/>
                <w:szCs w:val="18"/>
              </w:rPr>
            </w:pPr>
            <w:r w:rsidRPr="00420E1D">
              <w:rPr>
                <w:rFonts w:cs="Arial"/>
                <w:sz w:val="18"/>
                <w:szCs w:val="18"/>
              </w:rPr>
              <w:t xml:space="preserve">Chiller operating conditions checks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 xml:space="preserve">Chiller BMS communications checks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spacing w:before="40" w:after="40"/>
              <w:rPr>
                <w:rFonts w:cs="Arial"/>
                <w:sz w:val="18"/>
                <w:szCs w:val="18"/>
              </w:rPr>
            </w:pPr>
            <w:r w:rsidRPr="00420E1D">
              <w:rPr>
                <w:rFonts w:cs="Arial"/>
                <w:sz w:val="18"/>
                <w:szCs w:val="18"/>
              </w:rPr>
              <w:t xml:space="preserve">Chilled water leakage inspection checks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spacing w:before="40" w:after="40"/>
              <w:rPr>
                <w:rFonts w:cs="Arial"/>
                <w:sz w:val="18"/>
                <w:szCs w:val="18"/>
              </w:rPr>
            </w:pPr>
            <w:r w:rsidRPr="00420E1D">
              <w:rPr>
                <w:rFonts w:cs="Arial"/>
                <w:sz w:val="18"/>
                <w:szCs w:val="18"/>
              </w:rPr>
              <w:t>Water inlet and outlet for leaks inspection checks</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spacing w:before="40" w:after="40"/>
              <w:rPr>
                <w:rFonts w:cs="Arial"/>
                <w:sz w:val="18"/>
                <w:szCs w:val="18"/>
              </w:rPr>
            </w:pPr>
            <w:r w:rsidRPr="00420E1D">
              <w:rPr>
                <w:rFonts w:cs="Arial"/>
                <w:sz w:val="18"/>
                <w:szCs w:val="18"/>
              </w:rPr>
              <w:t>Zone control actuators should be inspected, cleaned, and all adjustments made checks</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spacing w:before="40" w:after="40"/>
              <w:rPr>
                <w:rFonts w:cs="Arial"/>
                <w:sz w:val="18"/>
                <w:szCs w:val="18"/>
              </w:rPr>
            </w:pPr>
            <w:r w:rsidRPr="00420E1D">
              <w:rPr>
                <w:rFonts w:cs="Arial"/>
                <w:sz w:val="18"/>
                <w:szCs w:val="18"/>
              </w:rPr>
              <w:t>Cooling coils need to be inspected and surfaces cleaned. Leaks, corrosion, or bent fins checks</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spacing w:before="40" w:after="40"/>
              <w:rPr>
                <w:rFonts w:cs="Arial"/>
                <w:sz w:val="18"/>
                <w:szCs w:val="18"/>
              </w:rPr>
            </w:pPr>
            <w:r w:rsidRPr="00420E1D">
              <w:rPr>
                <w:rFonts w:cs="Arial"/>
                <w:sz w:val="18"/>
                <w:szCs w:val="18"/>
              </w:rPr>
              <w:t>Return air dampers also should be checked for proper operation, calibration, and bearings lubrication checks</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spacing w:before="40" w:after="40"/>
              <w:rPr>
                <w:rFonts w:cs="Arial"/>
                <w:sz w:val="18"/>
                <w:szCs w:val="18"/>
              </w:rPr>
            </w:pPr>
            <w:r w:rsidRPr="00420E1D">
              <w:rPr>
                <w:rFonts w:cs="Arial"/>
                <w:sz w:val="18"/>
                <w:szCs w:val="18"/>
              </w:rPr>
              <w:t>Filter dryer inspection and any old, dirty, or damaged filters replacement checks</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spacing w:before="40" w:after="40"/>
              <w:rPr>
                <w:rFonts w:cs="Arial"/>
                <w:sz w:val="18"/>
                <w:szCs w:val="18"/>
              </w:rPr>
            </w:pPr>
            <w:r w:rsidRPr="00420E1D">
              <w:rPr>
                <w:rFonts w:cs="Arial"/>
                <w:sz w:val="18"/>
                <w:szCs w:val="18"/>
              </w:rPr>
              <w:t>Exhaust air damper inspection for proper operation, have the bearings lubricated, and calibrated or adjusted for optimal operation checks</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spacing w:before="40" w:after="40"/>
              <w:rPr>
                <w:rFonts w:cs="Arial"/>
                <w:sz w:val="18"/>
                <w:szCs w:val="18"/>
              </w:rPr>
            </w:pPr>
            <w:r w:rsidRPr="00420E1D">
              <w:rPr>
                <w:rFonts w:cs="Arial"/>
                <w:sz w:val="18"/>
                <w:szCs w:val="18"/>
              </w:rPr>
              <w:t>Compressor various areas checks including refrigerant charge, vibration, crankcase heater, oil levels and changes, operating temperatures, and any leaks of refrigerant or oil checks</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spacing w:before="40" w:after="40"/>
              <w:rPr>
                <w:rFonts w:cs="Arial"/>
                <w:sz w:val="18"/>
                <w:szCs w:val="18"/>
              </w:rPr>
            </w:pPr>
            <w:r w:rsidRPr="00420E1D">
              <w:rPr>
                <w:rFonts w:cs="Arial"/>
                <w:sz w:val="18"/>
                <w:szCs w:val="18"/>
              </w:rPr>
              <w:t xml:space="preserve">Chemicals available checks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spacing w:before="40" w:after="40"/>
              <w:rPr>
                <w:rFonts w:cs="Arial"/>
                <w:sz w:val="18"/>
                <w:szCs w:val="18"/>
              </w:rPr>
            </w:pPr>
            <w:r w:rsidRPr="00420E1D">
              <w:rPr>
                <w:rFonts w:cs="Arial"/>
                <w:sz w:val="18"/>
                <w:szCs w:val="18"/>
              </w:rPr>
              <w:t xml:space="preserve">Chilled water pressurization unit working inspection checks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Makeup water supply available for the systems checks</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spacing w:before="40" w:after="40"/>
              <w:rPr>
                <w:rFonts w:cs="Arial"/>
                <w:sz w:val="18"/>
                <w:szCs w:val="18"/>
              </w:rPr>
            </w:pPr>
            <w:r w:rsidRPr="00420E1D">
              <w:rPr>
                <w:rFonts w:cs="Arial"/>
                <w:sz w:val="18"/>
                <w:szCs w:val="18"/>
              </w:rPr>
              <w:t>Condenser coils inspection and cleaning checks. Heat transfer has a large effect on chiller systems and remains fundamental to produce efficient chiller operation. Routine maintenance should inspect condenser coils for clogging and free air passage checks</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spacing w:before="40" w:after="40"/>
              <w:rPr>
                <w:rFonts w:cs="Arial"/>
                <w:sz w:val="18"/>
                <w:szCs w:val="18"/>
              </w:rPr>
            </w:pPr>
            <w:r w:rsidRPr="00420E1D">
              <w:rPr>
                <w:rFonts w:cs="Arial"/>
                <w:sz w:val="18"/>
                <w:szCs w:val="18"/>
              </w:rPr>
              <w:t>All visual inspection completion to ensure that all the equipment are in operation and that safety systems are in place checks</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spacing w:before="40" w:after="40"/>
              <w:rPr>
                <w:rFonts w:cs="Arial"/>
                <w:sz w:val="18"/>
                <w:szCs w:val="18"/>
              </w:rPr>
            </w:pPr>
            <w:r w:rsidRPr="00420E1D">
              <w:rPr>
                <w:rFonts w:cs="Arial"/>
                <w:sz w:val="18"/>
                <w:szCs w:val="18"/>
              </w:rPr>
              <w:t xml:space="preserve">All the set points proper setting and functioning checks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spacing w:before="40" w:after="40"/>
              <w:rPr>
                <w:rFonts w:cs="Arial"/>
                <w:sz w:val="18"/>
                <w:szCs w:val="18"/>
              </w:rPr>
            </w:pPr>
            <w:r w:rsidRPr="00420E1D">
              <w:rPr>
                <w:rFonts w:cs="Arial"/>
                <w:sz w:val="18"/>
                <w:szCs w:val="18"/>
              </w:rPr>
              <w:t xml:space="preserve">Check all the set points proper setting and function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spacing w:before="40" w:after="40"/>
              <w:jc w:val="left"/>
              <w:rPr>
                <w:rFonts w:cs="Arial"/>
              </w:rPr>
            </w:pPr>
          </w:p>
        </w:tc>
      </w:tr>
    </w:tbl>
    <w:p w14:paraId="0071B8C0" w14:textId="77777777" w:rsidR="00420E1D" w:rsidRPr="00420E1D" w:rsidRDefault="00420E1D" w:rsidP="00420E1D">
      <w:pPr>
        <w:rPr>
          <w:b/>
          <w:bCs/>
          <w:color w:val="215868" w:themeColor="accent5" w:themeShade="80"/>
        </w:rPr>
      </w:pPr>
    </w:p>
    <w:p w14:paraId="25C95666" w14:textId="77777777" w:rsidR="00420E1D" w:rsidRPr="00420E1D" w:rsidRDefault="00420E1D" w:rsidP="00420E1D">
      <w:pPr>
        <w:rPr>
          <w:b/>
          <w:bCs/>
          <w:color w:val="215868" w:themeColor="accent5" w:themeShade="80"/>
        </w:rPr>
      </w:pPr>
    </w:p>
    <w:p w14:paraId="380446D2" w14:textId="77777777" w:rsidR="00420E1D" w:rsidRDefault="00420E1D" w:rsidP="00420E1D">
      <w:pPr>
        <w:rPr>
          <w:b/>
          <w:bCs/>
          <w:color w:val="215868" w:themeColor="accent5" w:themeShade="80"/>
        </w:rPr>
      </w:pPr>
    </w:p>
    <w:p w14:paraId="1191715C" w14:textId="77777777" w:rsidR="00565EA3" w:rsidRPr="00420E1D" w:rsidRDefault="00565EA3" w:rsidP="00420E1D">
      <w:pPr>
        <w:rPr>
          <w:b/>
          <w:bCs/>
          <w:color w:val="215868" w:themeColor="accent5" w:themeShade="80"/>
        </w:rPr>
      </w:pPr>
    </w:p>
    <w:p w14:paraId="171DBB5F" w14:textId="77777777" w:rsidR="00420E1D" w:rsidRPr="00420E1D" w:rsidRDefault="00420E1D" w:rsidP="00420E1D"/>
    <w:p w14:paraId="6AA9FBD5" w14:textId="77777777" w:rsidR="00420E1D" w:rsidRPr="00420E1D" w:rsidRDefault="00420E1D" w:rsidP="00420E1D">
      <w:pPr>
        <w:rPr>
          <w:b/>
          <w:bCs/>
        </w:rPr>
      </w:pPr>
      <w:r w:rsidRPr="00420E1D">
        <w:rPr>
          <w:b/>
          <w:bCs/>
        </w:rPr>
        <w:lastRenderedPageBreak/>
        <w:t>Medical Gas Systems</w:t>
      </w:r>
    </w:p>
    <w:p w14:paraId="162F0FCB" w14:textId="77777777" w:rsidR="00420E1D" w:rsidRPr="00420E1D" w:rsidRDefault="00420E1D" w:rsidP="00420E1D">
      <w:pPr>
        <w:rPr>
          <w:b/>
          <w:bCs/>
          <w:sz w:val="22"/>
          <w:szCs w:val="22"/>
        </w:rPr>
      </w:pP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shd w:val="clear" w:color="auto" w:fill="auto"/>
            <w:vAlign w:val="center"/>
          </w:tcPr>
          <w:p w14:paraId="3DFFDC9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shd w:val="clear" w:color="auto" w:fill="auto"/>
            <w:vAlign w:val="center"/>
          </w:tcPr>
          <w:p w14:paraId="1BBF0B51"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jc w:val="center"/>
              <w:rPr>
                <w:b/>
              </w:rPr>
            </w:pPr>
            <w:r w:rsidRPr="00420E1D">
              <w:rPr>
                <w:b/>
              </w:rPr>
              <w:t>Systems Monitoring/Daily Rounds Checklist</w:t>
            </w:r>
          </w:p>
        </w:tc>
        <w:tc>
          <w:tcPr>
            <w:tcW w:w="1524" w:type="dxa"/>
            <w:gridSpan w:val="4"/>
            <w:shd w:val="clear" w:color="auto" w:fill="C6D9F1" w:themeFill="text2" w:themeFillTint="33"/>
            <w:vAlign w:val="center"/>
          </w:tcPr>
          <w:p w14:paraId="23B011B4"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shd w:val="clear" w:color="auto" w:fill="C6D9F1" w:themeFill="text2" w:themeFillTint="33"/>
            <w:vAlign w:val="center"/>
          </w:tcPr>
          <w:p w14:paraId="1587FA12"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C913A57"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jc w:val="left"/>
              <w:rPr>
                <w:b/>
                <w:bCs/>
              </w:rPr>
            </w:pPr>
            <w:r w:rsidRPr="00420E1D">
              <w:rPr>
                <w:b/>
                <w:bCs/>
              </w:rPr>
              <w:t xml:space="preserve">Medical Gas Systems </w:t>
            </w:r>
          </w:p>
        </w:tc>
        <w:tc>
          <w:tcPr>
            <w:tcW w:w="508" w:type="dxa"/>
            <w:shd w:val="clear" w:color="auto" w:fill="C6D9F1" w:themeFill="text2" w:themeFillTint="33"/>
            <w:vAlign w:val="center"/>
          </w:tcPr>
          <w:p w14:paraId="1066BA68" w14:textId="77777777" w:rsidR="00420E1D" w:rsidRPr="00420E1D" w:rsidRDefault="00420E1D" w:rsidP="00420E1D">
            <w:pPr>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w:t>
            </w:r>
          </w:p>
        </w:tc>
        <w:tc>
          <w:tcPr>
            <w:tcW w:w="8002" w:type="dxa"/>
            <w:gridSpan w:val="3"/>
            <w:shd w:val="clear" w:color="auto" w:fill="auto"/>
            <w:vAlign w:val="center"/>
          </w:tcPr>
          <w:p w14:paraId="0112D15F" w14:textId="77777777" w:rsidR="00420E1D" w:rsidRPr="00420E1D" w:rsidRDefault="00420E1D" w:rsidP="00420E1D">
            <w:pPr>
              <w:spacing w:before="40" w:after="40"/>
              <w:jc w:val="left"/>
              <w:rPr>
                <w:rFonts w:cs="Arial"/>
                <w:sz w:val="18"/>
                <w:szCs w:val="18"/>
              </w:rPr>
            </w:pPr>
            <w:r w:rsidRPr="00420E1D">
              <w:rPr>
                <w:rFonts w:cs="Arial"/>
                <w:sz w:val="18"/>
                <w:szCs w:val="18"/>
              </w:rPr>
              <w:t>Both compressor and dryer control panels to ensure there are no alarm conditions checks</w:t>
            </w:r>
          </w:p>
        </w:tc>
        <w:tc>
          <w:tcPr>
            <w:tcW w:w="508" w:type="dxa"/>
            <w:shd w:val="clear" w:color="auto" w:fill="C6D9F1" w:themeFill="text2" w:themeFillTint="33"/>
            <w:vAlign w:val="center"/>
          </w:tcPr>
          <w:p w14:paraId="49F6D7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w:t>
            </w:r>
          </w:p>
        </w:tc>
        <w:tc>
          <w:tcPr>
            <w:tcW w:w="8002" w:type="dxa"/>
            <w:gridSpan w:val="3"/>
            <w:shd w:val="clear" w:color="auto" w:fill="auto"/>
            <w:vAlign w:val="center"/>
          </w:tcPr>
          <w:p w14:paraId="7665B7E4" w14:textId="77777777" w:rsidR="00420E1D" w:rsidRPr="00420E1D" w:rsidRDefault="00420E1D" w:rsidP="00420E1D">
            <w:pPr>
              <w:spacing w:before="40" w:after="40"/>
              <w:jc w:val="left"/>
              <w:rPr>
                <w:rFonts w:cs="Arial"/>
                <w:sz w:val="18"/>
                <w:szCs w:val="18"/>
              </w:rPr>
            </w:pPr>
            <w:r w:rsidRPr="00420E1D">
              <w:rPr>
                <w:rFonts w:cs="Arial"/>
                <w:sz w:val="18"/>
                <w:szCs w:val="18"/>
              </w:rPr>
              <w:t>Hours for each pump recorded checks</w:t>
            </w:r>
          </w:p>
        </w:tc>
        <w:tc>
          <w:tcPr>
            <w:tcW w:w="508" w:type="dxa"/>
            <w:shd w:val="clear" w:color="auto" w:fill="C6D9F1" w:themeFill="text2" w:themeFillTint="33"/>
            <w:vAlign w:val="center"/>
          </w:tcPr>
          <w:p w14:paraId="374C99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w:t>
            </w:r>
          </w:p>
        </w:tc>
        <w:tc>
          <w:tcPr>
            <w:tcW w:w="8002" w:type="dxa"/>
            <w:gridSpan w:val="3"/>
            <w:shd w:val="clear" w:color="auto" w:fill="auto"/>
            <w:vAlign w:val="center"/>
          </w:tcPr>
          <w:p w14:paraId="3E3484F6" w14:textId="77777777" w:rsidR="00420E1D" w:rsidRPr="00420E1D" w:rsidRDefault="00420E1D" w:rsidP="00420E1D">
            <w:pPr>
              <w:spacing w:before="40" w:after="40"/>
              <w:jc w:val="left"/>
              <w:rPr>
                <w:rFonts w:cs="Arial"/>
                <w:sz w:val="18"/>
                <w:szCs w:val="18"/>
              </w:rPr>
            </w:pPr>
            <w:r w:rsidRPr="00420E1D">
              <w:rPr>
                <w:rFonts w:cs="Arial"/>
                <w:sz w:val="18"/>
                <w:szCs w:val="18"/>
              </w:rPr>
              <w:t>Both compressors for security and any sign of oil leakage visual checks</w:t>
            </w:r>
          </w:p>
        </w:tc>
        <w:tc>
          <w:tcPr>
            <w:tcW w:w="508" w:type="dxa"/>
            <w:shd w:val="clear" w:color="auto" w:fill="C6D9F1" w:themeFill="text2" w:themeFillTint="33"/>
            <w:vAlign w:val="center"/>
          </w:tcPr>
          <w:p w14:paraId="7FDDB4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4</w:t>
            </w:r>
          </w:p>
        </w:tc>
        <w:tc>
          <w:tcPr>
            <w:tcW w:w="8002" w:type="dxa"/>
            <w:gridSpan w:val="3"/>
            <w:shd w:val="clear" w:color="auto" w:fill="auto"/>
            <w:vAlign w:val="center"/>
          </w:tcPr>
          <w:p w14:paraId="3F22C824" w14:textId="07492A6D" w:rsidR="00420E1D" w:rsidRPr="00420E1D" w:rsidRDefault="00420E1D" w:rsidP="00420E1D">
            <w:pPr>
              <w:spacing w:before="40" w:after="40"/>
              <w:rPr>
                <w:rFonts w:cs="Arial"/>
                <w:sz w:val="18"/>
                <w:szCs w:val="18"/>
              </w:rPr>
            </w:pPr>
            <w:r w:rsidRPr="00420E1D">
              <w:rPr>
                <w:rFonts w:cs="Arial"/>
                <w:sz w:val="18"/>
                <w:szCs w:val="18"/>
              </w:rPr>
              <w:t>Change over dryer and compressor duty selector switch and ensure correct operation by monitoring during compressor running online checks</w:t>
            </w:r>
          </w:p>
        </w:tc>
        <w:tc>
          <w:tcPr>
            <w:tcW w:w="508" w:type="dxa"/>
            <w:shd w:val="clear" w:color="auto" w:fill="C6D9F1" w:themeFill="text2" w:themeFillTint="33"/>
            <w:vAlign w:val="center"/>
          </w:tcPr>
          <w:p w14:paraId="3464E1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5</w:t>
            </w:r>
          </w:p>
        </w:tc>
        <w:tc>
          <w:tcPr>
            <w:tcW w:w="8002" w:type="dxa"/>
            <w:gridSpan w:val="3"/>
            <w:shd w:val="clear" w:color="auto" w:fill="auto"/>
            <w:vAlign w:val="center"/>
          </w:tcPr>
          <w:p w14:paraId="2453ADB4" w14:textId="77777777" w:rsidR="00420E1D" w:rsidRPr="00420E1D" w:rsidRDefault="00420E1D" w:rsidP="00420E1D">
            <w:pPr>
              <w:spacing w:before="40" w:after="40"/>
              <w:rPr>
                <w:rFonts w:cs="Arial"/>
                <w:sz w:val="18"/>
                <w:szCs w:val="18"/>
              </w:rPr>
            </w:pPr>
            <w:r w:rsidRPr="00420E1D">
              <w:rPr>
                <w:rFonts w:cs="Arial"/>
                <w:sz w:val="18"/>
                <w:szCs w:val="18"/>
              </w:rPr>
              <w:t>All vacuum pumps for security and any sign of oil leakage visual checks</w:t>
            </w:r>
          </w:p>
        </w:tc>
        <w:tc>
          <w:tcPr>
            <w:tcW w:w="508" w:type="dxa"/>
            <w:shd w:val="clear" w:color="auto" w:fill="C6D9F1" w:themeFill="text2" w:themeFillTint="33"/>
            <w:vAlign w:val="center"/>
          </w:tcPr>
          <w:p w14:paraId="393BA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6</w:t>
            </w:r>
          </w:p>
        </w:tc>
        <w:tc>
          <w:tcPr>
            <w:tcW w:w="8002" w:type="dxa"/>
            <w:gridSpan w:val="3"/>
            <w:shd w:val="clear" w:color="auto" w:fill="auto"/>
            <w:vAlign w:val="center"/>
          </w:tcPr>
          <w:p w14:paraId="6F3D98FB" w14:textId="77777777" w:rsidR="00420E1D" w:rsidRPr="00420E1D" w:rsidRDefault="00420E1D" w:rsidP="00420E1D">
            <w:pPr>
              <w:spacing w:before="40" w:after="40"/>
              <w:rPr>
                <w:rFonts w:cs="Arial"/>
                <w:sz w:val="18"/>
                <w:szCs w:val="18"/>
              </w:rPr>
            </w:pPr>
            <w:r w:rsidRPr="00420E1D">
              <w:rPr>
                <w:rFonts w:cs="Arial"/>
                <w:sz w:val="18"/>
                <w:szCs w:val="18"/>
              </w:rPr>
              <w:t>Vacuum pump oil level is within the normal working range (OEM recommended range) checks. Inform the Authorized Person (Medical Gas Pipeline System (MGPS)) if the oil level is not correct or oil appears cloudy checks</w:t>
            </w:r>
          </w:p>
        </w:tc>
        <w:tc>
          <w:tcPr>
            <w:tcW w:w="508" w:type="dxa"/>
            <w:shd w:val="clear" w:color="auto" w:fill="C6D9F1" w:themeFill="text2" w:themeFillTint="33"/>
            <w:vAlign w:val="center"/>
          </w:tcPr>
          <w:p w14:paraId="2922D1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7</w:t>
            </w:r>
          </w:p>
        </w:tc>
        <w:tc>
          <w:tcPr>
            <w:tcW w:w="8002" w:type="dxa"/>
            <w:gridSpan w:val="3"/>
            <w:shd w:val="clear" w:color="auto" w:fill="auto"/>
            <w:vAlign w:val="center"/>
          </w:tcPr>
          <w:p w14:paraId="1644DB94" w14:textId="77777777" w:rsidR="00420E1D" w:rsidRPr="00420E1D" w:rsidRDefault="00420E1D" w:rsidP="00420E1D">
            <w:pPr>
              <w:spacing w:before="40" w:after="40"/>
              <w:jc w:val="left"/>
              <w:rPr>
                <w:rFonts w:cs="Arial"/>
                <w:sz w:val="18"/>
                <w:szCs w:val="18"/>
              </w:rPr>
            </w:pPr>
            <w:r w:rsidRPr="00420E1D">
              <w:rPr>
                <w:rFonts w:cs="Arial"/>
                <w:sz w:val="18"/>
                <w:szCs w:val="18"/>
              </w:rPr>
              <w:t>Bacteria filter and vacuum pump exhaust drainage flasks to ensure no liquid is present checks</w:t>
            </w:r>
          </w:p>
        </w:tc>
        <w:tc>
          <w:tcPr>
            <w:tcW w:w="508" w:type="dxa"/>
            <w:shd w:val="clear" w:color="auto" w:fill="C6D9F1" w:themeFill="text2" w:themeFillTint="33"/>
            <w:vAlign w:val="center"/>
          </w:tcPr>
          <w:p w14:paraId="6AA873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8</w:t>
            </w:r>
          </w:p>
        </w:tc>
        <w:tc>
          <w:tcPr>
            <w:tcW w:w="8002" w:type="dxa"/>
            <w:gridSpan w:val="3"/>
            <w:shd w:val="clear" w:color="auto" w:fill="auto"/>
            <w:vAlign w:val="center"/>
          </w:tcPr>
          <w:p w14:paraId="79DC3777" w14:textId="77777777" w:rsidR="00420E1D" w:rsidRPr="00420E1D" w:rsidRDefault="00420E1D" w:rsidP="00420E1D">
            <w:pPr>
              <w:spacing w:before="40" w:after="40"/>
              <w:jc w:val="left"/>
              <w:rPr>
                <w:rFonts w:cs="Arial"/>
                <w:sz w:val="18"/>
                <w:szCs w:val="18"/>
              </w:rPr>
            </w:pPr>
            <w:r w:rsidRPr="00420E1D">
              <w:rPr>
                <w:rFonts w:cs="Arial"/>
                <w:sz w:val="18"/>
                <w:szCs w:val="18"/>
              </w:rPr>
              <w:t>All types medical gas stocks and leakage test checks</w:t>
            </w:r>
          </w:p>
        </w:tc>
        <w:tc>
          <w:tcPr>
            <w:tcW w:w="508" w:type="dxa"/>
            <w:shd w:val="clear" w:color="auto" w:fill="C6D9F1" w:themeFill="text2" w:themeFillTint="33"/>
            <w:vAlign w:val="center"/>
          </w:tcPr>
          <w:p w14:paraId="1048B9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9</w:t>
            </w:r>
          </w:p>
        </w:tc>
        <w:tc>
          <w:tcPr>
            <w:tcW w:w="8002" w:type="dxa"/>
            <w:gridSpan w:val="3"/>
            <w:shd w:val="clear" w:color="auto" w:fill="auto"/>
            <w:vAlign w:val="center"/>
          </w:tcPr>
          <w:p w14:paraId="6249394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medical gas pipeline leakage checks </w:t>
            </w:r>
          </w:p>
        </w:tc>
        <w:tc>
          <w:tcPr>
            <w:tcW w:w="508" w:type="dxa"/>
            <w:shd w:val="clear" w:color="auto" w:fill="C6D9F1" w:themeFill="text2" w:themeFillTint="33"/>
            <w:vAlign w:val="center"/>
          </w:tcPr>
          <w:p w14:paraId="2E2691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10</w:t>
            </w:r>
          </w:p>
        </w:tc>
        <w:tc>
          <w:tcPr>
            <w:tcW w:w="8002" w:type="dxa"/>
            <w:gridSpan w:val="3"/>
            <w:shd w:val="clear" w:color="auto" w:fill="auto"/>
            <w:vAlign w:val="center"/>
          </w:tcPr>
          <w:p w14:paraId="4081D895" w14:textId="77777777" w:rsidR="00420E1D" w:rsidRPr="00420E1D" w:rsidRDefault="00420E1D" w:rsidP="00420E1D">
            <w:pPr>
              <w:spacing w:before="40" w:after="40"/>
              <w:jc w:val="left"/>
              <w:rPr>
                <w:rFonts w:cs="Arial"/>
                <w:sz w:val="18"/>
                <w:szCs w:val="18"/>
              </w:rPr>
            </w:pPr>
            <w:r w:rsidRPr="00420E1D">
              <w:rPr>
                <w:rFonts w:cs="Arial"/>
                <w:sz w:val="18"/>
                <w:szCs w:val="18"/>
              </w:rPr>
              <w:t>All communication of medical gas in BMS systems checks</w:t>
            </w:r>
          </w:p>
        </w:tc>
        <w:tc>
          <w:tcPr>
            <w:tcW w:w="508" w:type="dxa"/>
            <w:shd w:val="clear" w:color="auto" w:fill="C6D9F1" w:themeFill="text2" w:themeFillTint="33"/>
            <w:vAlign w:val="center"/>
          </w:tcPr>
          <w:p w14:paraId="505EA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11</w:t>
            </w:r>
          </w:p>
        </w:tc>
        <w:tc>
          <w:tcPr>
            <w:tcW w:w="8002" w:type="dxa"/>
            <w:gridSpan w:val="3"/>
            <w:shd w:val="clear" w:color="auto" w:fill="auto"/>
            <w:vAlign w:val="center"/>
          </w:tcPr>
          <w:p w14:paraId="7C2D1585" w14:textId="77777777" w:rsidR="00420E1D" w:rsidRPr="00420E1D" w:rsidRDefault="00420E1D" w:rsidP="00420E1D">
            <w:pPr>
              <w:spacing w:before="40" w:after="40"/>
              <w:jc w:val="left"/>
              <w:rPr>
                <w:rFonts w:cs="Arial"/>
                <w:sz w:val="18"/>
                <w:szCs w:val="18"/>
              </w:rPr>
            </w:pPr>
            <w:r w:rsidRPr="00420E1D">
              <w:rPr>
                <w:rFonts w:cs="Arial"/>
                <w:sz w:val="18"/>
                <w:szCs w:val="18"/>
              </w:rPr>
              <w:t>Open frame to vacuum and blow out any dust checks</w:t>
            </w:r>
          </w:p>
        </w:tc>
        <w:tc>
          <w:tcPr>
            <w:tcW w:w="508" w:type="dxa"/>
            <w:shd w:val="clear" w:color="auto" w:fill="C6D9F1" w:themeFill="text2" w:themeFillTint="33"/>
            <w:vAlign w:val="center"/>
          </w:tcPr>
          <w:p w14:paraId="689F8C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12</w:t>
            </w:r>
          </w:p>
        </w:tc>
        <w:tc>
          <w:tcPr>
            <w:tcW w:w="8002" w:type="dxa"/>
            <w:gridSpan w:val="3"/>
            <w:shd w:val="clear" w:color="auto" w:fill="auto"/>
            <w:vAlign w:val="center"/>
          </w:tcPr>
          <w:p w14:paraId="2CC076B5" w14:textId="77777777" w:rsidR="00420E1D" w:rsidRPr="00420E1D" w:rsidRDefault="00420E1D" w:rsidP="00420E1D">
            <w:pPr>
              <w:spacing w:before="40" w:after="40"/>
              <w:jc w:val="left"/>
              <w:rPr>
                <w:rFonts w:cs="Arial"/>
                <w:sz w:val="18"/>
                <w:szCs w:val="18"/>
              </w:rPr>
            </w:pPr>
            <w:r w:rsidRPr="00420E1D">
              <w:rPr>
                <w:rFonts w:cs="Arial"/>
                <w:sz w:val="18"/>
                <w:szCs w:val="18"/>
              </w:rPr>
              <w:t>Operate console, vacuum and blow out dust checks</w:t>
            </w:r>
          </w:p>
        </w:tc>
        <w:tc>
          <w:tcPr>
            <w:tcW w:w="508" w:type="dxa"/>
            <w:shd w:val="clear" w:color="auto" w:fill="C6D9F1" w:themeFill="text2" w:themeFillTint="33"/>
            <w:vAlign w:val="center"/>
          </w:tcPr>
          <w:p w14:paraId="6E96DB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13</w:t>
            </w:r>
          </w:p>
        </w:tc>
        <w:tc>
          <w:tcPr>
            <w:tcW w:w="8002" w:type="dxa"/>
            <w:gridSpan w:val="3"/>
            <w:shd w:val="clear" w:color="auto" w:fill="auto"/>
            <w:vAlign w:val="center"/>
          </w:tcPr>
          <w:p w14:paraId="37E9DCC8" w14:textId="77777777" w:rsidR="00420E1D" w:rsidRPr="00420E1D" w:rsidRDefault="00420E1D" w:rsidP="00420E1D">
            <w:pPr>
              <w:spacing w:before="40" w:after="40"/>
              <w:jc w:val="left"/>
              <w:rPr>
                <w:rFonts w:cs="Arial"/>
                <w:sz w:val="18"/>
                <w:szCs w:val="18"/>
              </w:rPr>
            </w:pPr>
            <w:r w:rsidRPr="00420E1D">
              <w:rPr>
                <w:rFonts w:cs="Arial"/>
                <w:sz w:val="18"/>
                <w:szCs w:val="18"/>
              </w:rPr>
              <w:t>Cooling fan plugged in inspection checks</w:t>
            </w:r>
          </w:p>
        </w:tc>
        <w:tc>
          <w:tcPr>
            <w:tcW w:w="508" w:type="dxa"/>
            <w:shd w:val="clear" w:color="auto" w:fill="C6D9F1" w:themeFill="text2" w:themeFillTint="33"/>
            <w:vAlign w:val="center"/>
          </w:tcPr>
          <w:p w14:paraId="21C7B6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14</w:t>
            </w:r>
          </w:p>
        </w:tc>
        <w:tc>
          <w:tcPr>
            <w:tcW w:w="8002" w:type="dxa"/>
            <w:gridSpan w:val="3"/>
            <w:shd w:val="clear" w:color="auto" w:fill="auto"/>
            <w:vAlign w:val="center"/>
          </w:tcPr>
          <w:p w14:paraId="5FC14F0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Projector, exhaust fan, lens, air filters and mirror are cleaned inspection checks </w:t>
            </w:r>
          </w:p>
        </w:tc>
        <w:tc>
          <w:tcPr>
            <w:tcW w:w="508" w:type="dxa"/>
            <w:shd w:val="clear" w:color="auto" w:fill="C6D9F1" w:themeFill="text2" w:themeFillTint="33"/>
            <w:vAlign w:val="center"/>
          </w:tcPr>
          <w:p w14:paraId="1602C1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15</w:t>
            </w:r>
          </w:p>
        </w:tc>
        <w:tc>
          <w:tcPr>
            <w:tcW w:w="8002" w:type="dxa"/>
            <w:gridSpan w:val="3"/>
            <w:shd w:val="clear" w:color="auto" w:fill="auto"/>
            <w:vAlign w:val="center"/>
          </w:tcPr>
          <w:p w14:paraId="2965BD79" w14:textId="77777777" w:rsidR="00420E1D" w:rsidRPr="00420E1D" w:rsidRDefault="00420E1D" w:rsidP="00420E1D">
            <w:pPr>
              <w:spacing w:before="40" w:after="40"/>
              <w:jc w:val="left"/>
              <w:rPr>
                <w:rFonts w:cs="Arial"/>
                <w:sz w:val="18"/>
                <w:szCs w:val="18"/>
              </w:rPr>
            </w:pPr>
            <w:r w:rsidRPr="00420E1D">
              <w:rPr>
                <w:rFonts w:cs="Arial"/>
                <w:sz w:val="18"/>
                <w:szCs w:val="18"/>
              </w:rPr>
              <w:t>All power connection and box for security inspection checks</w:t>
            </w:r>
          </w:p>
        </w:tc>
        <w:tc>
          <w:tcPr>
            <w:tcW w:w="508" w:type="dxa"/>
            <w:shd w:val="clear" w:color="auto" w:fill="C6D9F1" w:themeFill="text2" w:themeFillTint="33"/>
            <w:vAlign w:val="center"/>
          </w:tcPr>
          <w:p w14:paraId="3F2281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16</w:t>
            </w:r>
          </w:p>
        </w:tc>
        <w:tc>
          <w:tcPr>
            <w:tcW w:w="8002" w:type="dxa"/>
            <w:gridSpan w:val="3"/>
            <w:shd w:val="clear" w:color="auto" w:fill="auto"/>
            <w:vAlign w:val="center"/>
          </w:tcPr>
          <w:p w14:paraId="4B2AB74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Cylinders manifold for primary supply systems inspection checks </w:t>
            </w:r>
          </w:p>
        </w:tc>
        <w:tc>
          <w:tcPr>
            <w:tcW w:w="508" w:type="dxa"/>
            <w:shd w:val="clear" w:color="auto" w:fill="C6D9F1" w:themeFill="text2" w:themeFillTint="33"/>
            <w:vAlign w:val="center"/>
          </w:tcPr>
          <w:p w14:paraId="40C59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17</w:t>
            </w:r>
          </w:p>
        </w:tc>
        <w:tc>
          <w:tcPr>
            <w:tcW w:w="8002" w:type="dxa"/>
            <w:gridSpan w:val="3"/>
            <w:shd w:val="clear" w:color="auto" w:fill="auto"/>
            <w:vAlign w:val="center"/>
          </w:tcPr>
          <w:p w14:paraId="7CB7B6DF" w14:textId="77777777" w:rsidR="00420E1D" w:rsidRPr="00420E1D" w:rsidRDefault="00420E1D" w:rsidP="00420E1D">
            <w:pPr>
              <w:spacing w:before="40" w:after="40"/>
              <w:jc w:val="left"/>
              <w:rPr>
                <w:rFonts w:cs="Arial"/>
                <w:sz w:val="18"/>
                <w:szCs w:val="18"/>
              </w:rPr>
            </w:pPr>
            <w:r w:rsidRPr="00420E1D">
              <w:rPr>
                <w:rFonts w:cs="Arial"/>
                <w:sz w:val="18"/>
                <w:szCs w:val="18"/>
              </w:rPr>
              <w:t>All pressure control systems inspection checks</w:t>
            </w:r>
          </w:p>
        </w:tc>
        <w:tc>
          <w:tcPr>
            <w:tcW w:w="508" w:type="dxa"/>
            <w:shd w:val="clear" w:color="auto" w:fill="C6D9F1" w:themeFill="text2" w:themeFillTint="33"/>
            <w:vAlign w:val="center"/>
          </w:tcPr>
          <w:p w14:paraId="2EEF76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18</w:t>
            </w:r>
          </w:p>
        </w:tc>
        <w:tc>
          <w:tcPr>
            <w:tcW w:w="8002" w:type="dxa"/>
            <w:gridSpan w:val="3"/>
            <w:shd w:val="clear" w:color="auto" w:fill="auto"/>
            <w:vAlign w:val="center"/>
          </w:tcPr>
          <w:p w14:paraId="796D731E" w14:textId="77777777" w:rsidR="00420E1D" w:rsidRPr="00420E1D" w:rsidRDefault="00420E1D" w:rsidP="00420E1D">
            <w:pPr>
              <w:spacing w:before="40" w:after="40"/>
              <w:jc w:val="left"/>
              <w:rPr>
                <w:rFonts w:cs="Arial"/>
                <w:sz w:val="18"/>
                <w:szCs w:val="18"/>
              </w:rPr>
            </w:pPr>
            <w:r w:rsidRPr="00420E1D">
              <w:rPr>
                <w:rFonts w:cs="Arial"/>
                <w:sz w:val="18"/>
                <w:szCs w:val="18"/>
              </w:rPr>
              <w:t>Manifold monitoring condition indication &amp; overall supply plant indication checks</w:t>
            </w:r>
          </w:p>
        </w:tc>
        <w:tc>
          <w:tcPr>
            <w:tcW w:w="508" w:type="dxa"/>
            <w:shd w:val="clear" w:color="auto" w:fill="C6D9F1" w:themeFill="text2" w:themeFillTint="33"/>
            <w:vAlign w:val="center"/>
          </w:tcPr>
          <w:p w14:paraId="76E63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19</w:t>
            </w:r>
          </w:p>
        </w:tc>
        <w:tc>
          <w:tcPr>
            <w:tcW w:w="8002" w:type="dxa"/>
            <w:gridSpan w:val="3"/>
            <w:shd w:val="clear" w:color="auto" w:fill="auto"/>
            <w:vAlign w:val="center"/>
          </w:tcPr>
          <w:p w14:paraId="4D94D922" w14:textId="77777777" w:rsidR="00420E1D" w:rsidRPr="00420E1D" w:rsidRDefault="00420E1D" w:rsidP="00420E1D">
            <w:pPr>
              <w:spacing w:before="40" w:after="40"/>
              <w:jc w:val="left"/>
              <w:rPr>
                <w:rFonts w:cs="Arial"/>
                <w:sz w:val="18"/>
                <w:szCs w:val="18"/>
              </w:rPr>
            </w:pPr>
            <w:r w:rsidRPr="00420E1D">
              <w:rPr>
                <w:rFonts w:cs="Arial"/>
                <w:sz w:val="18"/>
                <w:szCs w:val="18"/>
              </w:rPr>
              <w:t>Alarm signal status unit checks</w:t>
            </w:r>
          </w:p>
        </w:tc>
        <w:tc>
          <w:tcPr>
            <w:tcW w:w="508" w:type="dxa"/>
            <w:shd w:val="clear" w:color="auto" w:fill="C6D9F1" w:themeFill="text2" w:themeFillTint="33"/>
            <w:vAlign w:val="center"/>
          </w:tcPr>
          <w:p w14:paraId="625AC0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20</w:t>
            </w:r>
          </w:p>
        </w:tc>
        <w:tc>
          <w:tcPr>
            <w:tcW w:w="8002" w:type="dxa"/>
            <w:gridSpan w:val="3"/>
            <w:shd w:val="clear" w:color="auto" w:fill="auto"/>
            <w:vAlign w:val="center"/>
          </w:tcPr>
          <w:p w14:paraId="546FC83D" w14:textId="77777777" w:rsidR="00420E1D" w:rsidRPr="00420E1D" w:rsidRDefault="00420E1D" w:rsidP="00420E1D">
            <w:pPr>
              <w:spacing w:before="40" w:after="40"/>
              <w:jc w:val="left"/>
              <w:rPr>
                <w:rFonts w:cs="Arial"/>
                <w:sz w:val="18"/>
                <w:szCs w:val="18"/>
              </w:rPr>
            </w:pPr>
            <w:r w:rsidRPr="00420E1D">
              <w:rPr>
                <w:rFonts w:cs="Arial"/>
                <w:sz w:val="18"/>
                <w:szCs w:val="18"/>
              </w:rPr>
              <w:t>Medical gas all secondary supply systems checks</w:t>
            </w:r>
          </w:p>
        </w:tc>
        <w:tc>
          <w:tcPr>
            <w:tcW w:w="508" w:type="dxa"/>
            <w:shd w:val="clear" w:color="auto" w:fill="C6D9F1" w:themeFill="text2" w:themeFillTint="33"/>
            <w:vAlign w:val="center"/>
          </w:tcPr>
          <w:p w14:paraId="5F619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21</w:t>
            </w:r>
          </w:p>
        </w:tc>
        <w:tc>
          <w:tcPr>
            <w:tcW w:w="8002" w:type="dxa"/>
            <w:gridSpan w:val="3"/>
            <w:shd w:val="clear" w:color="auto" w:fill="auto"/>
            <w:vAlign w:val="center"/>
          </w:tcPr>
          <w:p w14:paraId="2EBA94C4" w14:textId="77777777" w:rsidR="00420E1D" w:rsidRPr="00420E1D" w:rsidRDefault="00420E1D" w:rsidP="00420E1D">
            <w:pPr>
              <w:spacing w:before="40" w:after="40"/>
              <w:jc w:val="left"/>
              <w:rPr>
                <w:rFonts w:cs="Arial"/>
                <w:sz w:val="18"/>
                <w:szCs w:val="18"/>
              </w:rPr>
            </w:pPr>
            <w:r w:rsidRPr="00420E1D">
              <w:rPr>
                <w:rFonts w:cs="Arial"/>
                <w:sz w:val="18"/>
                <w:szCs w:val="18"/>
              </w:rPr>
              <w:t>Current average daily gas usage based on the past twelve months’ supplies inspection checks</w:t>
            </w:r>
          </w:p>
        </w:tc>
        <w:tc>
          <w:tcPr>
            <w:tcW w:w="508" w:type="dxa"/>
            <w:shd w:val="clear" w:color="auto" w:fill="C6D9F1" w:themeFill="text2" w:themeFillTint="33"/>
            <w:vAlign w:val="center"/>
          </w:tcPr>
          <w:p w14:paraId="46E9EC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22</w:t>
            </w:r>
          </w:p>
        </w:tc>
        <w:tc>
          <w:tcPr>
            <w:tcW w:w="8002" w:type="dxa"/>
            <w:gridSpan w:val="3"/>
            <w:shd w:val="clear" w:color="auto" w:fill="auto"/>
            <w:vAlign w:val="center"/>
          </w:tcPr>
          <w:p w14:paraId="220189DE" w14:textId="77777777" w:rsidR="00420E1D" w:rsidRPr="00420E1D" w:rsidRDefault="00420E1D" w:rsidP="00420E1D">
            <w:pPr>
              <w:spacing w:before="40" w:after="40"/>
              <w:jc w:val="left"/>
              <w:rPr>
                <w:rFonts w:cs="Arial"/>
                <w:sz w:val="18"/>
                <w:szCs w:val="18"/>
              </w:rPr>
            </w:pPr>
            <w:r w:rsidRPr="00420E1D">
              <w:rPr>
                <w:rFonts w:cs="Arial"/>
                <w:sz w:val="18"/>
                <w:szCs w:val="18"/>
              </w:rPr>
              <w:t>Inspect the maximum potential daily demand volumes based on peak flow conditions</w:t>
            </w:r>
          </w:p>
        </w:tc>
        <w:tc>
          <w:tcPr>
            <w:tcW w:w="508" w:type="dxa"/>
            <w:shd w:val="clear" w:color="auto" w:fill="C6D9F1" w:themeFill="text2" w:themeFillTint="33"/>
            <w:vAlign w:val="center"/>
          </w:tcPr>
          <w:p w14:paraId="3012CC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23</w:t>
            </w:r>
          </w:p>
        </w:tc>
        <w:tc>
          <w:tcPr>
            <w:tcW w:w="8002" w:type="dxa"/>
            <w:gridSpan w:val="3"/>
            <w:shd w:val="clear" w:color="auto" w:fill="auto"/>
            <w:vAlign w:val="center"/>
          </w:tcPr>
          <w:p w14:paraId="25A313D3" w14:textId="77777777" w:rsidR="00420E1D" w:rsidRPr="00420E1D" w:rsidRDefault="00420E1D" w:rsidP="00420E1D">
            <w:pPr>
              <w:spacing w:before="40" w:after="40"/>
              <w:jc w:val="left"/>
              <w:rPr>
                <w:rFonts w:cs="Arial"/>
                <w:sz w:val="18"/>
                <w:szCs w:val="18"/>
              </w:rPr>
            </w:pPr>
            <w:r w:rsidRPr="00420E1D">
              <w:rPr>
                <w:rFonts w:cs="Arial"/>
                <w:sz w:val="18"/>
                <w:szCs w:val="18"/>
              </w:rPr>
              <w:t>All emergency inlet and outlet ports checks</w:t>
            </w:r>
          </w:p>
        </w:tc>
        <w:tc>
          <w:tcPr>
            <w:tcW w:w="508" w:type="dxa"/>
            <w:shd w:val="clear" w:color="auto" w:fill="C6D9F1" w:themeFill="text2" w:themeFillTint="33"/>
            <w:vAlign w:val="center"/>
          </w:tcPr>
          <w:p w14:paraId="7C3C5F6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24</w:t>
            </w:r>
          </w:p>
        </w:tc>
        <w:tc>
          <w:tcPr>
            <w:tcW w:w="8002" w:type="dxa"/>
            <w:gridSpan w:val="3"/>
            <w:shd w:val="clear" w:color="auto" w:fill="auto"/>
            <w:vAlign w:val="center"/>
          </w:tcPr>
          <w:p w14:paraId="57EAF1F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alarms during daily visual inspection checks </w:t>
            </w:r>
          </w:p>
        </w:tc>
        <w:tc>
          <w:tcPr>
            <w:tcW w:w="508" w:type="dxa"/>
            <w:shd w:val="clear" w:color="auto" w:fill="C6D9F1" w:themeFill="text2" w:themeFillTint="33"/>
            <w:vAlign w:val="center"/>
          </w:tcPr>
          <w:p w14:paraId="6B50D2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25</w:t>
            </w:r>
          </w:p>
        </w:tc>
        <w:tc>
          <w:tcPr>
            <w:tcW w:w="8002" w:type="dxa"/>
            <w:gridSpan w:val="3"/>
            <w:shd w:val="clear" w:color="auto" w:fill="auto"/>
            <w:vAlign w:val="center"/>
          </w:tcPr>
          <w:p w14:paraId="09ED55B9" w14:textId="77777777" w:rsidR="00420E1D" w:rsidRPr="00420E1D" w:rsidRDefault="00420E1D" w:rsidP="00420E1D">
            <w:pPr>
              <w:spacing w:before="40" w:after="40"/>
              <w:jc w:val="left"/>
              <w:rPr>
                <w:rFonts w:cs="Arial"/>
                <w:sz w:val="18"/>
                <w:szCs w:val="18"/>
              </w:rPr>
            </w:pPr>
            <w:r w:rsidRPr="00420E1D">
              <w:rPr>
                <w:rFonts w:cs="Arial"/>
                <w:sz w:val="18"/>
                <w:szCs w:val="18"/>
              </w:rPr>
              <w:t>Compressor and vacuum pump noise monitor checks</w:t>
            </w:r>
          </w:p>
        </w:tc>
        <w:tc>
          <w:tcPr>
            <w:tcW w:w="508" w:type="dxa"/>
            <w:shd w:val="clear" w:color="auto" w:fill="C6D9F1" w:themeFill="text2" w:themeFillTint="33"/>
            <w:vAlign w:val="center"/>
          </w:tcPr>
          <w:p w14:paraId="70FE5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26</w:t>
            </w:r>
          </w:p>
        </w:tc>
        <w:tc>
          <w:tcPr>
            <w:tcW w:w="8002" w:type="dxa"/>
            <w:gridSpan w:val="3"/>
            <w:shd w:val="clear" w:color="auto" w:fill="auto"/>
            <w:vAlign w:val="center"/>
          </w:tcPr>
          <w:p w14:paraId="511B8412" w14:textId="77777777" w:rsidR="00420E1D" w:rsidRPr="00420E1D" w:rsidRDefault="00420E1D" w:rsidP="00420E1D">
            <w:pPr>
              <w:spacing w:before="40" w:after="40"/>
              <w:jc w:val="left"/>
              <w:rPr>
                <w:rFonts w:cs="Arial"/>
                <w:sz w:val="18"/>
                <w:szCs w:val="18"/>
              </w:rPr>
            </w:pPr>
            <w:r w:rsidRPr="00420E1D">
              <w:rPr>
                <w:rFonts w:cs="Arial"/>
                <w:sz w:val="18"/>
                <w:szCs w:val="18"/>
              </w:rPr>
              <w:t>All systems attention indicators checks</w:t>
            </w:r>
          </w:p>
        </w:tc>
        <w:tc>
          <w:tcPr>
            <w:tcW w:w="508" w:type="dxa"/>
            <w:shd w:val="clear" w:color="auto" w:fill="C6D9F1" w:themeFill="text2" w:themeFillTint="33"/>
            <w:vAlign w:val="center"/>
          </w:tcPr>
          <w:p w14:paraId="27A69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27</w:t>
            </w:r>
          </w:p>
        </w:tc>
        <w:tc>
          <w:tcPr>
            <w:tcW w:w="8002" w:type="dxa"/>
            <w:gridSpan w:val="3"/>
            <w:shd w:val="clear" w:color="auto" w:fill="auto"/>
            <w:vAlign w:val="center"/>
          </w:tcPr>
          <w:p w14:paraId="36C9A18D" w14:textId="77777777" w:rsidR="00420E1D" w:rsidRPr="00420E1D" w:rsidRDefault="00420E1D" w:rsidP="00420E1D">
            <w:pPr>
              <w:spacing w:before="40" w:after="40"/>
              <w:jc w:val="left"/>
              <w:rPr>
                <w:rFonts w:cs="Arial"/>
                <w:sz w:val="18"/>
                <w:szCs w:val="18"/>
              </w:rPr>
            </w:pPr>
            <w:r w:rsidRPr="00420E1D">
              <w:rPr>
                <w:rFonts w:cs="Arial"/>
                <w:sz w:val="18"/>
                <w:szCs w:val="18"/>
              </w:rPr>
              <w:t>All medical compressed air systems inspection checks</w:t>
            </w:r>
          </w:p>
        </w:tc>
        <w:tc>
          <w:tcPr>
            <w:tcW w:w="508" w:type="dxa"/>
            <w:shd w:val="clear" w:color="auto" w:fill="C6D9F1" w:themeFill="text2" w:themeFillTint="33"/>
            <w:vAlign w:val="center"/>
          </w:tcPr>
          <w:p w14:paraId="704764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28</w:t>
            </w:r>
          </w:p>
        </w:tc>
        <w:tc>
          <w:tcPr>
            <w:tcW w:w="8002" w:type="dxa"/>
            <w:gridSpan w:val="3"/>
            <w:shd w:val="clear" w:color="auto" w:fill="auto"/>
            <w:vAlign w:val="center"/>
          </w:tcPr>
          <w:p w14:paraId="397E4AD4" w14:textId="77777777" w:rsidR="00420E1D" w:rsidRPr="00420E1D" w:rsidRDefault="00420E1D" w:rsidP="00420E1D">
            <w:pPr>
              <w:spacing w:before="40" w:after="40"/>
              <w:jc w:val="left"/>
              <w:rPr>
                <w:rFonts w:cs="Arial"/>
                <w:sz w:val="18"/>
                <w:szCs w:val="18"/>
              </w:rPr>
            </w:pPr>
            <w:r w:rsidRPr="00420E1D">
              <w:rPr>
                <w:rFonts w:cs="Arial"/>
                <w:sz w:val="18"/>
                <w:szCs w:val="18"/>
              </w:rPr>
              <w:t>All traps, valves and non-return valves inspection checks</w:t>
            </w:r>
          </w:p>
        </w:tc>
        <w:tc>
          <w:tcPr>
            <w:tcW w:w="508" w:type="dxa"/>
            <w:shd w:val="clear" w:color="auto" w:fill="C6D9F1" w:themeFill="text2" w:themeFillTint="33"/>
            <w:vAlign w:val="center"/>
          </w:tcPr>
          <w:p w14:paraId="3D096B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29</w:t>
            </w:r>
          </w:p>
        </w:tc>
        <w:tc>
          <w:tcPr>
            <w:tcW w:w="8002" w:type="dxa"/>
            <w:gridSpan w:val="3"/>
            <w:shd w:val="clear" w:color="auto" w:fill="auto"/>
            <w:vAlign w:val="center"/>
          </w:tcPr>
          <w:p w14:paraId="3830DA53" w14:textId="77777777" w:rsidR="00420E1D" w:rsidRPr="00420E1D" w:rsidRDefault="00420E1D" w:rsidP="00420E1D">
            <w:pPr>
              <w:spacing w:before="40" w:after="40"/>
              <w:jc w:val="left"/>
              <w:rPr>
                <w:rFonts w:cs="Arial"/>
                <w:sz w:val="18"/>
                <w:szCs w:val="18"/>
              </w:rPr>
            </w:pPr>
            <w:r w:rsidRPr="00420E1D">
              <w:rPr>
                <w:rFonts w:cs="Arial"/>
                <w:sz w:val="18"/>
                <w:szCs w:val="18"/>
              </w:rPr>
              <w:t>All medical oxygen flow control inspection checks</w:t>
            </w:r>
          </w:p>
        </w:tc>
        <w:tc>
          <w:tcPr>
            <w:tcW w:w="508" w:type="dxa"/>
            <w:shd w:val="clear" w:color="auto" w:fill="C6D9F1" w:themeFill="text2" w:themeFillTint="33"/>
            <w:vAlign w:val="center"/>
          </w:tcPr>
          <w:p w14:paraId="453461E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30</w:t>
            </w:r>
          </w:p>
        </w:tc>
        <w:tc>
          <w:tcPr>
            <w:tcW w:w="8002" w:type="dxa"/>
            <w:gridSpan w:val="3"/>
            <w:shd w:val="clear" w:color="auto" w:fill="auto"/>
            <w:vAlign w:val="center"/>
          </w:tcPr>
          <w:p w14:paraId="53A253B6" w14:textId="77777777" w:rsidR="00420E1D" w:rsidRPr="00420E1D" w:rsidRDefault="00420E1D" w:rsidP="00420E1D">
            <w:pPr>
              <w:spacing w:before="40" w:after="40"/>
              <w:jc w:val="left"/>
              <w:rPr>
                <w:rFonts w:cs="Arial"/>
                <w:sz w:val="18"/>
                <w:szCs w:val="18"/>
              </w:rPr>
            </w:pPr>
            <w:r w:rsidRPr="00420E1D">
              <w:rPr>
                <w:rFonts w:cs="Arial"/>
                <w:sz w:val="18"/>
                <w:szCs w:val="18"/>
              </w:rPr>
              <w:t>All surgical air systems inspection checks</w:t>
            </w:r>
          </w:p>
        </w:tc>
        <w:tc>
          <w:tcPr>
            <w:tcW w:w="508" w:type="dxa"/>
            <w:shd w:val="clear" w:color="auto" w:fill="C6D9F1" w:themeFill="text2" w:themeFillTint="33"/>
            <w:vAlign w:val="center"/>
          </w:tcPr>
          <w:p w14:paraId="15724E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31</w:t>
            </w:r>
          </w:p>
        </w:tc>
        <w:tc>
          <w:tcPr>
            <w:tcW w:w="8002" w:type="dxa"/>
            <w:gridSpan w:val="3"/>
            <w:shd w:val="clear" w:color="auto" w:fill="auto"/>
            <w:vAlign w:val="center"/>
          </w:tcPr>
          <w:p w14:paraId="4AF4EE65" w14:textId="77777777" w:rsidR="00420E1D" w:rsidRPr="00420E1D" w:rsidRDefault="00420E1D" w:rsidP="00420E1D">
            <w:pPr>
              <w:spacing w:before="40" w:after="40"/>
              <w:jc w:val="left"/>
              <w:rPr>
                <w:rFonts w:cs="Arial"/>
                <w:sz w:val="18"/>
                <w:szCs w:val="18"/>
              </w:rPr>
            </w:pPr>
            <w:r w:rsidRPr="00420E1D">
              <w:rPr>
                <w:rFonts w:cs="Arial"/>
                <w:sz w:val="18"/>
                <w:szCs w:val="18"/>
              </w:rPr>
              <w:t>Medical vacuum systems inspection checks</w:t>
            </w:r>
          </w:p>
        </w:tc>
        <w:tc>
          <w:tcPr>
            <w:tcW w:w="508" w:type="dxa"/>
            <w:shd w:val="clear" w:color="auto" w:fill="C6D9F1" w:themeFill="text2" w:themeFillTint="33"/>
            <w:vAlign w:val="center"/>
          </w:tcPr>
          <w:p w14:paraId="316A693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2939C1">
              <w:rPr>
                <w:rFonts w:cs="Arial"/>
                <w:color w:val="000000"/>
              </w:rPr>
            </w:r>
            <w:r w:rsidR="002939C1">
              <w:rPr>
                <w:rFonts w:cs="Arial"/>
                <w:color w:val="000000"/>
              </w:rPr>
              <w:fldChar w:fldCharType="separate"/>
            </w:r>
            <w:r w:rsidRPr="00420E1D">
              <w:rPr>
                <w:rFonts w:cs="Arial"/>
                <w:color w:val="000000"/>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No.</w:t>
            </w:r>
          </w:p>
        </w:tc>
        <w:tc>
          <w:tcPr>
            <w:tcW w:w="4332" w:type="dxa"/>
            <w:shd w:val="clear" w:color="auto" w:fill="264B5A"/>
            <w:vAlign w:val="center"/>
          </w:tcPr>
          <w:p w14:paraId="17EB7484"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Reviewer's Comments</w:t>
            </w:r>
          </w:p>
        </w:tc>
        <w:tc>
          <w:tcPr>
            <w:tcW w:w="5203" w:type="dxa"/>
            <w:gridSpan w:val="7"/>
            <w:shd w:val="clear" w:color="auto" w:fill="264B5A"/>
            <w:vAlign w:val="center"/>
          </w:tcPr>
          <w:p w14:paraId="3EE1A486"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Resolution</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spacing w:before="40" w:after="40"/>
              <w:jc w:val="left"/>
              <w:rPr>
                <w:rFonts w:cs="Arial"/>
                <w:sz w:val="18"/>
                <w:szCs w:val="18"/>
              </w:rPr>
            </w:pPr>
            <w:r w:rsidRPr="00420E1D">
              <w:rPr>
                <w:rFonts w:cs="Arial"/>
                <w:sz w:val="18"/>
                <w:szCs w:val="18"/>
              </w:rPr>
              <w:t>Originator's Name/Signature and Date:</w:t>
            </w:r>
          </w:p>
        </w:tc>
        <w:tc>
          <w:tcPr>
            <w:tcW w:w="5203" w:type="dxa"/>
            <w:gridSpan w:val="7"/>
            <w:shd w:val="clear" w:color="auto" w:fill="auto"/>
            <w:vAlign w:val="center"/>
          </w:tcPr>
          <w:p w14:paraId="4E24E5E0" w14:textId="77777777" w:rsidR="00420E1D" w:rsidRPr="00420E1D" w:rsidRDefault="00420E1D" w:rsidP="00420E1D">
            <w:pPr>
              <w:spacing w:before="40" w:after="40"/>
              <w:jc w:val="left"/>
              <w:rPr>
                <w:rFonts w:cs="Arial"/>
                <w:sz w:val="18"/>
                <w:szCs w:val="18"/>
              </w:rPr>
            </w:pPr>
            <w:r w:rsidRPr="00420E1D">
              <w:rPr>
                <w:rFonts w:cs="Arial"/>
                <w:sz w:val="18"/>
                <w:szCs w:val="18"/>
              </w:rPr>
              <w:t>Checker's Name/Signature and Date:</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spacing w:before="40" w:after="40"/>
              <w:jc w:val="left"/>
              <w:rPr>
                <w:rFonts w:cs="Arial"/>
                <w:sz w:val="18"/>
                <w:szCs w:val="18"/>
              </w:rPr>
            </w:pPr>
          </w:p>
        </w:tc>
      </w:tr>
    </w:tbl>
    <w:p w14:paraId="40FA6124" w14:textId="77777777" w:rsidR="003C6B98" w:rsidRPr="002276F2" w:rsidRDefault="003C6B98" w:rsidP="002276F2"/>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E6038" w14:textId="77777777" w:rsidR="002939C1" w:rsidRDefault="002939C1">
      <w:r>
        <w:separator/>
      </w:r>
    </w:p>
    <w:p w14:paraId="38DE205B" w14:textId="77777777" w:rsidR="002939C1" w:rsidRDefault="002939C1"/>
  </w:endnote>
  <w:endnote w:type="continuationSeparator" w:id="0">
    <w:p w14:paraId="668DF19A" w14:textId="77777777" w:rsidR="002939C1" w:rsidRDefault="002939C1">
      <w:r>
        <w:continuationSeparator/>
      </w:r>
    </w:p>
    <w:p w14:paraId="6E7AA065" w14:textId="77777777" w:rsidR="002939C1" w:rsidRDefault="00293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0BBD3166" w:rsidR="009210BF" w:rsidRDefault="002939C1"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621D0B">
          <w:rPr>
            <w:sz w:val="16"/>
            <w:szCs w:val="16"/>
            <w:lang w:val="en-AU"/>
          </w:rPr>
          <w:t>EOM-ZO0-TP-000021</w:t>
        </w:r>
        <w:r w:rsidR="0007124A" w:rsidRPr="0007124A">
          <w:rPr>
            <w:sz w:val="16"/>
            <w:szCs w:val="16"/>
            <w:lang w:val="en-AU"/>
          </w:rPr>
          <w:t xml:space="preserve"> Rev 00</w:t>
        </w:r>
        <w:r w:rsidR="005E14E6">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621D0B">
      <w:rPr>
        <w:noProof/>
        <w:sz w:val="16"/>
        <w:szCs w:val="16"/>
      </w:rPr>
      <w:t>7</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621D0B">
      <w:rPr>
        <w:noProof/>
        <w:sz w:val="16"/>
        <w:szCs w:val="16"/>
      </w:rPr>
      <w:t>7</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2E640" w14:textId="77777777" w:rsidR="002939C1" w:rsidRDefault="002939C1">
      <w:r>
        <w:separator/>
      </w:r>
    </w:p>
    <w:p w14:paraId="66981D95" w14:textId="77777777" w:rsidR="002939C1" w:rsidRDefault="002939C1"/>
  </w:footnote>
  <w:footnote w:type="continuationSeparator" w:id="0">
    <w:p w14:paraId="319B2A6F" w14:textId="77777777" w:rsidR="002939C1" w:rsidRDefault="002939C1">
      <w:r>
        <w:continuationSeparator/>
      </w:r>
    </w:p>
    <w:p w14:paraId="28B7B194" w14:textId="77777777" w:rsidR="002939C1" w:rsidRDefault="00293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3D47E5B4" w:rsidR="009210BF" w:rsidRDefault="005E14E6" w:rsidP="00AC1B11">
          <w:pPr>
            <w:pStyle w:val="HeadingCenter"/>
            <w:jc w:val="both"/>
          </w:pPr>
          <w:r w:rsidRPr="009A054C">
            <w:rPr>
              <w:b w:val="0"/>
              <w:noProof/>
            </w:rPr>
            <w:drawing>
              <wp:anchor distT="0" distB="0" distL="114300" distR="114300" simplePos="0" relativeHeight="251659264" behindDoc="0" locked="0" layoutInCell="1" allowOverlap="1" wp14:anchorId="003F44F4" wp14:editId="161F6670">
                <wp:simplePos x="0" y="0"/>
                <wp:positionH relativeFrom="column">
                  <wp:posOffset>-457200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F401620" w:rsidR="009210BF" w:rsidRPr="006A25F8" w:rsidRDefault="00621D0B" w:rsidP="00EB1F02">
          <w:pPr>
            <w:pStyle w:val="CPDocTitle"/>
            <w:rPr>
              <w:kern w:val="32"/>
              <w:sz w:val="24"/>
              <w:szCs w:val="24"/>
              <w:lang w:val="en-GB"/>
            </w:rPr>
          </w:pPr>
          <w:r w:rsidRPr="00621D0B">
            <w:rPr>
              <w:kern w:val="32"/>
              <w:sz w:val="24"/>
              <w:szCs w:val="24"/>
              <w:lang w:val="en-GB"/>
            </w:rPr>
            <w:t>Systems Monitoring/Daily Rounds Checklist - Mechanical Systems - Housing</w:t>
          </w:r>
        </w:p>
      </w:tc>
    </w:tr>
  </w:tbl>
  <w:p w14:paraId="0FE4F66F" w14:textId="4A79CA04"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9C1"/>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A3A"/>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14E6"/>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1D0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4FEB"/>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5476"/>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22482C-9401-4131-9A09-AEB3609E5F94}">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33</TotalTime>
  <Pages>7</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22762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EOM-ZO0-TP-000021 Rev 001</dc:subject>
  <dc:creator>Rivamonte, Leonnito (RMP)</dc:creator>
  <cp:keywords>ᅟ</cp:keywords>
  <cp:lastModifiedBy>Jancil Saldhana</cp:lastModifiedBy>
  <cp:revision>55</cp:revision>
  <cp:lastPrinted>2017-10-17T10:11:00Z</cp:lastPrinted>
  <dcterms:created xsi:type="dcterms:W3CDTF">2019-12-16T06:44:00Z</dcterms:created>
  <dcterms:modified xsi:type="dcterms:W3CDTF">2021-08-20T12:32:00Z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